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D6" w:rsidRPr="006F4948" w:rsidRDefault="004127D6" w:rsidP="0061581A">
      <w:pPr>
        <w:ind w:left="720" w:hanging="720"/>
        <w:rPr>
          <w:rFonts w:ascii="Calibri Light" w:hAnsi="Calibri Light"/>
          <w:b/>
          <w:bCs/>
          <w:sz w:val="28"/>
          <w:szCs w:val="28"/>
          <w:lang w:val="es-AR"/>
        </w:rPr>
      </w:pPr>
    </w:p>
    <w:p w:rsidR="00E97FFA" w:rsidRPr="007529FD" w:rsidRDefault="00E97FFA" w:rsidP="004127D6">
      <w:pPr>
        <w:jc w:val="center"/>
        <w:rPr>
          <w:rFonts w:asciiTheme="minorHAnsi" w:hAnsiTheme="minorHAnsi"/>
          <w:b/>
          <w:bCs/>
          <w:sz w:val="28"/>
          <w:szCs w:val="28"/>
          <w:lang w:val="es-AR"/>
        </w:rPr>
      </w:pPr>
      <w:r w:rsidRPr="007529FD">
        <w:rPr>
          <w:rFonts w:asciiTheme="minorHAnsi" w:hAnsiTheme="minorHAnsi"/>
          <w:b/>
          <w:bCs/>
          <w:sz w:val="28"/>
          <w:szCs w:val="28"/>
          <w:lang w:val="es-AR"/>
        </w:rPr>
        <w:t xml:space="preserve">¿Qué es </w:t>
      </w:r>
      <w:r w:rsidRPr="007529FD">
        <w:rPr>
          <w:rFonts w:asciiTheme="minorHAnsi" w:hAnsiTheme="minorHAnsi"/>
          <w:b/>
          <w:bCs/>
          <w:i/>
          <w:sz w:val="28"/>
          <w:szCs w:val="28"/>
          <w:lang w:val="es-AR"/>
        </w:rPr>
        <w:t>Programmatic</w:t>
      </w:r>
      <w:r w:rsidRPr="007529FD">
        <w:rPr>
          <w:rFonts w:asciiTheme="minorHAnsi" w:hAnsiTheme="minorHAnsi"/>
          <w:b/>
          <w:bCs/>
          <w:sz w:val="28"/>
          <w:szCs w:val="28"/>
          <w:lang w:val="es-AR"/>
        </w:rPr>
        <w:t xml:space="preserve"> y cuáles son sus ventajas para una </w:t>
      </w:r>
      <w:r w:rsidR="00680788" w:rsidRPr="007529FD">
        <w:rPr>
          <w:rFonts w:asciiTheme="minorHAnsi" w:hAnsiTheme="minorHAnsi"/>
          <w:b/>
          <w:bCs/>
          <w:sz w:val="28"/>
          <w:szCs w:val="28"/>
          <w:lang w:val="es-AR"/>
        </w:rPr>
        <w:t>marca</w:t>
      </w:r>
      <w:r w:rsidRPr="007529FD">
        <w:rPr>
          <w:rFonts w:asciiTheme="minorHAnsi" w:hAnsiTheme="minorHAnsi"/>
          <w:b/>
          <w:bCs/>
          <w:sz w:val="28"/>
          <w:szCs w:val="28"/>
          <w:lang w:val="es-AR"/>
        </w:rPr>
        <w:t>?</w:t>
      </w:r>
    </w:p>
    <w:p w:rsidR="00B60053" w:rsidRPr="007529FD" w:rsidRDefault="00843E2A" w:rsidP="00843E2A">
      <w:pPr>
        <w:rPr>
          <w:rFonts w:asciiTheme="minorHAnsi" w:hAnsiTheme="minorHAnsi"/>
          <w:i/>
          <w:lang w:val="es-ES"/>
        </w:rPr>
      </w:pPr>
      <w:r w:rsidRPr="007529FD">
        <w:rPr>
          <w:rFonts w:asciiTheme="minorHAnsi" w:hAnsiTheme="minorHAnsi"/>
          <w:i/>
          <w:lang w:val="es-AR"/>
        </w:rPr>
        <w:t xml:space="preserve">Escrito por: </w:t>
      </w:r>
      <w:r w:rsidR="007529FD">
        <w:rPr>
          <w:rFonts w:asciiTheme="minorHAnsi" w:hAnsiTheme="minorHAnsi"/>
          <w:i/>
          <w:lang w:val="es-AR"/>
        </w:rPr>
        <w:t>Melina</w:t>
      </w:r>
      <w:r w:rsidR="009E64C8" w:rsidRPr="007529FD">
        <w:rPr>
          <w:rFonts w:asciiTheme="minorHAnsi" w:hAnsiTheme="minorHAnsi"/>
          <w:i/>
          <w:lang w:val="es-AR"/>
        </w:rPr>
        <w:t xml:space="preserve"> Casco</w:t>
      </w:r>
      <w:r w:rsidR="00680788" w:rsidRPr="007529FD">
        <w:rPr>
          <w:rFonts w:asciiTheme="minorHAnsi" w:hAnsiTheme="minorHAnsi"/>
          <w:i/>
          <w:lang w:val="es-AR"/>
        </w:rPr>
        <w:t xml:space="preserve">, </w:t>
      </w:r>
      <w:r w:rsidR="007529FD" w:rsidRPr="007529FD">
        <w:rPr>
          <w:rFonts w:asciiTheme="minorHAnsi" w:hAnsiTheme="minorHAnsi"/>
          <w:i/>
          <w:lang w:val="es-AR"/>
        </w:rPr>
        <w:t xml:space="preserve">Directora General de </w:t>
      </w:r>
      <w:hyperlink r:id="rId8" w:history="1">
        <w:r w:rsidR="007529FD" w:rsidRPr="007529FD">
          <w:rPr>
            <w:rStyle w:val="Hipervnculo"/>
            <w:rFonts w:asciiTheme="minorHAnsi" w:hAnsiTheme="minorHAnsi"/>
            <w:i/>
            <w:lang w:val="es-AR"/>
          </w:rPr>
          <w:t>D’arriens México</w:t>
        </w:r>
      </w:hyperlink>
    </w:p>
    <w:p w:rsidR="009A436C" w:rsidRPr="007529FD" w:rsidRDefault="007529FD" w:rsidP="00ED50A1">
      <w:pPr>
        <w:spacing w:after="0" w:line="208" w:lineRule="atLeast"/>
        <w:jc w:val="both"/>
        <w:textAlignment w:val="baseline"/>
        <w:rPr>
          <w:rFonts w:asciiTheme="minorHAnsi" w:hAnsiTheme="minorHAnsi" w:cs="Tahoma"/>
          <w:shd w:val="clear" w:color="auto" w:fill="FFFFFF"/>
          <w:lang w:val="es-AR"/>
        </w:rPr>
      </w:pPr>
      <w:r>
        <w:rPr>
          <w:rFonts w:asciiTheme="minorHAnsi" w:hAnsiTheme="minorHAnsi" w:cs="Tahoma"/>
          <w:shd w:val="clear" w:color="auto" w:fill="FFFFFF"/>
          <w:lang w:val="es-ES"/>
        </w:rPr>
        <w:t xml:space="preserve">El mercado de la tecnología evoluciona de manera constante y muchas veces </w:t>
      </w:r>
      <w:r w:rsidR="001C6D62" w:rsidRPr="007529FD">
        <w:rPr>
          <w:rFonts w:asciiTheme="minorHAnsi" w:hAnsiTheme="minorHAnsi" w:cs="Tahoma"/>
          <w:shd w:val="clear" w:color="auto" w:fill="FFFFFF"/>
          <w:lang w:val="es-AR"/>
        </w:rPr>
        <w:t>es difícil seguir el ritmo</w:t>
      </w:r>
      <w:r w:rsidR="00922DE8" w:rsidRPr="007529FD">
        <w:rPr>
          <w:rFonts w:asciiTheme="minorHAnsi" w:hAnsiTheme="minorHAnsi" w:cs="Tahoma"/>
          <w:shd w:val="clear" w:color="auto" w:fill="FFFFFF"/>
          <w:lang w:val="es-AR"/>
        </w:rPr>
        <w:t xml:space="preserve"> </w:t>
      </w:r>
      <w:r w:rsidR="00BE1A6D" w:rsidRPr="007529FD">
        <w:rPr>
          <w:rFonts w:asciiTheme="minorHAnsi" w:hAnsiTheme="minorHAnsi" w:cs="Tahoma"/>
          <w:shd w:val="clear" w:color="auto" w:fill="FFFFFF"/>
          <w:lang w:val="es-AR"/>
        </w:rPr>
        <w:t>de</w:t>
      </w:r>
      <w:r w:rsidR="00922DE8" w:rsidRPr="007529FD">
        <w:rPr>
          <w:rFonts w:asciiTheme="minorHAnsi" w:hAnsiTheme="minorHAnsi" w:cs="Tahoma"/>
          <w:shd w:val="clear" w:color="auto" w:fill="FFFFFF"/>
          <w:lang w:val="es-AR"/>
        </w:rPr>
        <w:t xml:space="preserve"> las nuevas tendencias</w:t>
      </w:r>
      <w:r>
        <w:rPr>
          <w:rFonts w:asciiTheme="minorHAnsi" w:hAnsiTheme="minorHAnsi" w:cs="Tahoma"/>
          <w:shd w:val="clear" w:color="auto" w:fill="FFFFFF"/>
          <w:lang w:val="es-AR"/>
        </w:rPr>
        <w:t xml:space="preserve"> y estar familiarizado con las nuevas terminologías </w:t>
      </w:r>
      <w:r w:rsidR="00EB6174">
        <w:rPr>
          <w:rFonts w:asciiTheme="minorHAnsi" w:hAnsiTheme="minorHAnsi" w:cs="Tahoma"/>
          <w:shd w:val="clear" w:color="auto" w:fill="FFFFFF"/>
          <w:lang w:val="es-AR"/>
        </w:rPr>
        <w:t>que s</w:t>
      </w:r>
      <w:r>
        <w:rPr>
          <w:rFonts w:asciiTheme="minorHAnsi" w:hAnsiTheme="minorHAnsi" w:cs="Tahoma"/>
          <w:shd w:val="clear" w:color="auto" w:fill="FFFFFF"/>
          <w:lang w:val="es-AR"/>
        </w:rPr>
        <w:t>urgen</w:t>
      </w:r>
      <w:r w:rsidR="001C6D62" w:rsidRPr="007529FD">
        <w:rPr>
          <w:rFonts w:asciiTheme="minorHAnsi" w:hAnsiTheme="minorHAnsi" w:cs="Tahoma"/>
          <w:shd w:val="clear" w:color="auto" w:fill="FFFFFF"/>
          <w:lang w:val="es-AR"/>
        </w:rPr>
        <w:t xml:space="preserve">. </w:t>
      </w:r>
      <w:r>
        <w:rPr>
          <w:rFonts w:asciiTheme="minorHAnsi" w:hAnsiTheme="minorHAnsi" w:cs="Tahoma"/>
          <w:shd w:val="clear" w:color="auto" w:fill="FFFFFF"/>
          <w:lang w:val="es-AR"/>
        </w:rPr>
        <w:t>Esto sucede con</w:t>
      </w:r>
      <w:r w:rsidR="00E97FFA" w:rsidRPr="007529FD">
        <w:rPr>
          <w:rFonts w:asciiTheme="minorHAnsi" w:hAnsiTheme="minorHAnsi" w:cs="Tahoma"/>
          <w:shd w:val="clear" w:color="auto" w:fill="FFFFFF"/>
          <w:lang w:val="es-AR"/>
        </w:rPr>
        <w:t xml:space="preserve"> </w:t>
      </w:r>
      <w:r w:rsidR="00922DE8" w:rsidRPr="007529FD">
        <w:rPr>
          <w:rFonts w:asciiTheme="minorHAnsi" w:hAnsiTheme="minorHAnsi" w:cs="Tahoma"/>
          <w:shd w:val="clear" w:color="auto" w:fill="FFFFFF"/>
          <w:lang w:val="es-AR"/>
        </w:rPr>
        <w:t xml:space="preserve">conceptos </w:t>
      </w:r>
      <w:r w:rsidR="001C6D62" w:rsidRPr="007529FD">
        <w:rPr>
          <w:rFonts w:asciiTheme="minorHAnsi" w:hAnsiTheme="minorHAnsi" w:cs="Tahoma"/>
          <w:shd w:val="clear" w:color="auto" w:fill="FFFFFF"/>
          <w:lang w:val="es-AR"/>
        </w:rPr>
        <w:t>como “</w:t>
      </w:r>
      <w:r w:rsidR="001C6D62" w:rsidRPr="007529FD">
        <w:rPr>
          <w:rFonts w:asciiTheme="minorHAnsi" w:hAnsiTheme="minorHAnsi" w:cs="Tahoma"/>
          <w:i/>
          <w:shd w:val="clear" w:color="auto" w:fill="FFFFFF"/>
          <w:lang w:val="es-AR"/>
        </w:rPr>
        <w:t>programmatic</w:t>
      </w:r>
      <w:r w:rsidR="001C6D62" w:rsidRPr="007529FD">
        <w:rPr>
          <w:rFonts w:asciiTheme="minorHAnsi" w:hAnsiTheme="minorHAnsi" w:cs="Tahoma"/>
          <w:shd w:val="clear" w:color="auto" w:fill="FFFFFF"/>
          <w:lang w:val="es-AR"/>
        </w:rPr>
        <w:t xml:space="preserve">” </w:t>
      </w:r>
      <w:r w:rsidR="00922DE8" w:rsidRPr="007529FD">
        <w:rPr>
          <w:rFonts w:asciiTheme="minorHAnsi" w:hAnsiTheme="minorHAnsi" w:cs="Tahoma"/>
          <w:shd w:val="clear" w:color="auto" w:fill="FFFFFF"/>
          <w:lang w:val="es-AR"/>
        </w:rPr>
        <w:t>que</w:t>
      </w:r>
      <w:r w:rsidR="00E97FFA" w:rsidRPr="007529FD">
        <w:rPr>
          <w:rFonts w:asciiTheme="minorHAnsi" w:hAnsiTheme="minorHAnsi" w:cs="Tahoma"/>
          <w:shd w:val="clear" w:color="auto" w:fill="FFFFFF"/>
          <w:lang w:val="es-AR"/>
        </w:rPr>
        <w:t xml:space="preserve"> </w:t>
      </w:r>
      <w:r>
        <w:rPr>
          <w:rFonts w:asciiTheme="minorHAnsi" w:hAnsiTheme="minorHAnsi" w:cs="Tahoma"/>
          <w:shd w:val="clear" w:color="auto" w:fill="FFFFFF"/>
          <w:lang w:val="es-AR"/>
        </w:rPr>
        <w:t>se emplean cada vez con más frecuencia, pero pocos entienden el poder real detrás de esta tecnología</w:t>
      </w:r>
      <w:r w:rsidR="001C6D62" w:rsidRPr="007529FD">
        <w:rPr>
          <w:rFonts w:asciiTheme="minorHAnsi" w:hAnsiTheme="minorHAnsi" w:cs="Tahoma"/>
          <w:shd w:val="clear" w:color="auto" w:fill="FFFFFF"/>
          <w:lang w:val="es-AR"/>
        </w:rPr>
        <w:t xml:space="preserve">. </w:t>
      </w:r>
      <w:r w:rsidR="00922DE8" w:rsidRPr="007529FD">
        <w:rPr>
          <w:rFonts w:asciiTheme="minorHAnsi" w:hAnsiTheme="minorHAnsi" w:cs="Tahoma"/>
          <w:shd w:val="clear" w:color="auto" w:fill="FFFFFF"/>
          <w:lang w:val="es-AR"/>
        </w:rPr>
        <w:t xml:space="preserve">Según un estudio realizado por el </w:t>
      </w:r>
      <w:r w:rsidR="005F58F7" w:rsidRPr="005F58F7">
        <w:rPr>
          <w:rFonts w:asciiTheme="minorHAnsi" w:hAnsiTheme="minorHAnsi" w:cs="Tahoma"/>
          <w:shd w:val="clear" w:color="auto" w:fill="FFFFFF"/>
          <w:lang w:val="es-AR"/>
        </w:rPr>
        <w:t>Interactive Advertising Bureau</w:t>
      </w:r>
      <w:r>
        <w:rPr>
          <w:rFonts w:asciiTheme="minorHAnsi" w:hAnsiTheme="minorHAnsi" w:cs="Tahoma"/>
          <w:shd w:val="clear" w:color="auto" w:fill="FFFFFF"/>
          <w:lang w:val="es-AR"/>
        </w:rPr>
        <w:t xml:space="preserve"> (</w:t>
      </w:r>
      <w:r w:rsidR="00922DE8" w:rsidRPr="007529FD">
        <w:rPr>
          <w:rFonts w:asciiTheme="minorHAnsi" w:hAnsiTheme="minorHAnsi" w:cs="Tahoma"/>
          <w:shd w:val="clear" w:color="auto" w:fill="FFFFFF"/>
          <w:lang w:val="es-AR"/>
        </w:rPr>
        <w:t>IAB</w:t>
      </w:r>
      <w:r>
        <w:rPr>
          <w:rFonts w:asciiTheme="minorHAnsi" w:hAnsiTheme="minorHAnsi" w:cs="Tahoma"/>
          <w:shd w:val="clear" w:color="auto" w:fill="FFFFFF"/>
          <w:lang w:val="es-AR"/>
        </w:rPr>
        <w:t>)</w:t>
      </w:r>
      <w:r w:rsidR="00922DE8" w:rsidRPr="007529FD">
        <w:rPr>
          <w:rFonts w:asciiTheme="minorHAnsi" w:hAnsiTheme="minorHAnsi" w:cs="Tahoma"/>
          <w:shd w:val="clear" w:color="auto" w:fill="FFFFFF"/>
          <w:lang w:val="es-AR"/>
        </w:rPr>
        <w:t xml:space="preserve">, el 91% de los publicistas planean utilizar </w:t>
      </w:r>
      <w:r w:rsidR="001B2C1C" w:rsidRPr="007529FD">
        <w:rPr>
          <w:rFonts w:asciiTheme="minorHAnsi" w:hAnsiTheme="minorHAnsi" w:cs="Tahoma"/>
          <w:shd w:val="clear" w:color="auto" w:fill="FFFFFF"/>
          <w:lang w:val="es-AR"/>
        </w:rPr>
        <w:t>tecnología programática</w:t>
      </w:r>
      <w:r w:rsidR="00E97FFA" w:rsidRPr="007529FD">
        <w:rPr>
          <w:rFonts w:asciiTheme="minorHAnsi" w:hAnsiTheme="minorHAnsi" w:cs="Tahoma"/>
          <w:shd w:val="clear" w:color="auto" w:fill="FFFFFF"/>
          <w:lang w:val="es-AR"/>
        </w:rPr>
        <w:t xml:space="preserve"> en los próximos dos años.</w:t>
      </w:r>
      <w:r w:rsidR="00922DE8" w:rsidRPr="007529FD">
        <w:rPr>
          <w:rFonts w:asciiTheme="minorHAnsi" w:hAnsiTheme="minorHAnsi" w:cs="Tahoma"/>
          <w:shd w:val="clear" w:color="auto" w:fill="FFFFFF"/>
          <w:lang w:val="es-AR"/>
        </w:rPr>
        <w:t xml:space="preserve"> </w:t>
      </w:r>
      <w:r w:rsidR="00E97FFA" w:rsidRPr="007529FD">
        <w:rPr>
          <w:rFonts w:asciiTheme="minorHAnsi" w:hAnsiTheme="minorHAnsi" w:cs="Tahoma"/>
          <w:shd w:val="clear" w:color="auto" w:fill="FFFFFF"/>
          <w:lang w:val="es-AR"/>
        </w:rPr>
        <w:t>Pero, ¿de qué se trata realmente? ¿Para qué sirve?</w:t>
      </w:r>
    </w:p>
    <w:p w:rsidR="001C6D62" w:rsidRPr="007529FD" w:rsidRDefault="001C6D62" w:rsidP="00ED50A1">
      <w:pPr>
        <w:spacing w:after="0" w:line="208" w:lineRule="atLeast"/>
        <w:jc w:val="both"/>
        <w:textAlignment w:val="baseline"/>
        <w:rPr>
          <w:rFonts w:asciiTheme="minorHAnsi" w:hAnsiTheme="minorHAnsi" w:cs="Tahoma"/>
          <w:shd w:val="clear" w:color="auto" w:fill="FFFFFF"/>
          <w:lang w:val="es-AR"/>
        </w:rPr>
      </w:pPr>
    </w:p>
    <w:p w:rsidR="00DE2089" w:rsidRPr="007529FD" w:rsidRDefault="001C6D62" w:rsidP="00ED50A1">
      <w:pPr>
        <w:spacing w:after="0" w:line="208" w:lineRule="atLeast"/>
        <w:jc w:val="both"/>
        <w:textAlignment w:val="baseline"/>
        <w:rPr>
          <w:rFonts w:asciiTheme="minorHAnsi" w:hAnsiTheme="minorHAnsi" w:cs="Tahoma"/>
          <w:shd w:val="clear" w:color="auto" w:fill="FFFFFF"/>
          <w:lang w:val="es-AR"/>
        </w:rPr>
      </w:pPr>
      <w:r w:rsidRPr="007529FD">
        <w:rPr>
          <w:rFonts w:asciiTheme="minorHAnsi" w:hAnsiTheme="minorHAnsi" w:cs="Tahoma"/>
          <w:b/>
          <w:shd w:val="clear" w:color="auto" w:fill="FFFFFF"/>
          <w:lang w:val="es-AR"/>
        </w:rPr>
        <w:t>“</w:t>
      </w:r>
      <w:r w:rsidRPr="007529FD">
        <w:rPr>
          <w:rFonts w:asciiTheme="minorHAnsi" w:hAnsiTheme="minorHAnsi" w:cs="Tahoma"/>
          <w:b/>
          <w:i/>
          <w:shd w:val="clear" w:color="auto" w:fill="FFFFFF"/>
          <w:lang w:val="es-AR"/>
        </w:rPr>
        <w:t>Programmatic</w:t>
      </w:r>
      <w:r w:rsidRPr="007529FD">
        <w:rPr>
          <w:rFonts w:asciiTheme="minorHAnsi" w:hAnsiTheme="minorHAnsi" w:cs="Tahoma"/>
          <w:b/>
          <w:shd w:val="clear" w:color="auto" w:fill="FFFFFF"/>
          <w:lang w:val="es-AR"/>
        </w:rPr>
        <w:t>”</w:t>
      </w:r>
      <w:r w:rsidR="007F74C2" w:rsidRPr="007529FD">
        <w:rPr>
          <w:rFonts w:asciiTheme="minorHAnsi" w:hAnsiTheme="minorHAnsi"/>
          <w:b/>
          <w:lang w:val="es-AR"/>
        </w:rPr>
        <w:t xml:space="preserve"> </w:t>
      </w:r>
      <w:r w:rsidR="007F74C2" w:rsidRPr="007529FD">
        <w:rPr>
          <w:rFonts w:asciiTheme="minorHAnsi" w:hAnsiTheme="minorHAnsi" w:cs="Tahoma"/>
          <w:b/>
          <w:shd w:val="clear" w:color="auto" w:fill="FFFFFF"/>
          <w:lang w:val="es-AR"/>
        </w:rPr>
        <w:t xml:space="preserve">es un enfoque integral de compra y venta de inventario publicitario digital que </w:t>
      </w:r>
      <w:r w:rsidR="005F58F7">
        <w:rPr>
          <w:rFonts w:asciiTheme="minorHAnsi" w:hAnsiTheme="minorHAnsi" w:cs="Tahoma"/>
          <w:b/>
          <w:shd w:val="clear" w:color="auto" w:fill="FFFFFF"/>
          <w:lang w:val="es-AR"/>
        </w:rPr>
        <w:t xml:space="preserve">se basa en </w:t>
      </w:r>
      <w:r w:rsidR="005F58F7" w:rsidRPr="007529FD">
        <w:rPr>
          <w:rFonts w:asciiTheme="minorHAnsi" w:hAnsiTheme="minorHAnsi" w:cs="Tahoma"/>
          <w:b/>
          <w:shd w:val="clear" w:color="auto" w:fill="FFFFFF"/>
          <w:lang w:val="es-AR"/>
        </w:rPr>
        <w:t xml:space="preserve">niveles de segmentación y targeting hasta ahora inimaginables </w:t>
      </w:r>
      <w:r w:rsidR="005F58F7">
        <w:rPr>
          <w:rFonts w:asciiTheme="minorHAnsi" w:hAnsiTheme="minorHAnsi" w:cs="Tahoma"/>
          <w:b/>
          <w:shd w:val="clear" w:color="auto" w:fill="FFFFFF"/>
          <w:lang w:val="es-AR"/>
        </w:rPr>
        <w:t>para</w:t>
      </w:r>
      <w:r w:rsidR="007F74C2" w:rsidRPr="007529FD">
        <w:rPr>
          <w:rFonts w:asciiTheme="minorHAnsi" w:hAnsiTheme="minorHAnsi" w:cs="Tahoma"/>
          <w:b/>
          <w:shd w:val="clear" w:color="auto" w:fill="FFFFFF"/>
          <w:lang w:val="es-AR"/>
        </w:rPr>
        <w:t xml:space="preserve"> alinear los procesos organizativos </w:t>
      </w:r>
      <w:r w:rsidR="00922DE8" w:rsidRPr="007529FD">
        <w:rPr>
          <w:rFonts w:asciiTheme="minorHAnsi" w:hAnsiTheme="minorHAnsi" w:cs="Tahoma"/>
          <w:b/>
          <w:shd w:val="clear" w:color="auto" w:fill="FFFFFF"/>
          <w:lang w:val="es-AR"/>
        </w:rPr>
        <w:t xml:space="preserve">del comprador y el vendedor </w:t>
      </w:r>
      <w:r w:rsidR="007F74C2" w:rsidRPr="007529FD">
        <w:rPr>
          <w:rFonts w:asciiTheme="minorHAnsi" w:hAnsiTheme="minorHAnsi" w:cs="Tahoma"/>
          <w:b/>
          <w:shd w:val="clear" w:color="auto" w:fill="FFFFFF"/>
          <w:lang w:val="es-AR"/>
        </w:rPr>
        <w:t xml:space="preserve">con </w:t>
      </w:r>
      <w:r w:rsidR="00BE1A6D" w:rsidRPr="007529FD">
        <w:rPr>
          <w:rFonts w:asciiTheme="minorHAnsi" w:hAnsiTheme="minorHAnsi" w:cs="Tahoma"/>
          <w:b/>
          <w:shd w:val="clear" w:color="auto" w:fill="FFFFFF"/>
          <w:lang w:val="es-AR"/>
        </w:rPr>
        <w:t>la tecnología de automatización</w:t>
      </w:r>
      <w:r w:rsidR="005F58F7">
        <w:rPr>
          <w:rFonts w:asciiTheme="minorHAnsi" w:hAnsiTheme="minorHAnsi" w:cs="Tahoma"/>
          <w:b/>
          <w:shd w:val="clear" w:color="auto" w:fill="FFFFFF"/>
          <w:lang w:val="es-AR"/>
        </w:rPr>
        <w:t xml:space="preserve">. </w:t>
      </w:r>
      <w:r w:rsidR="001B2C1C" w:rsidRPr="007529FD">
        <w:rPr>
          <w:rFonts w:asciiTheme="minorHAnsi" w:hAnsiTheme="minorHAnsi" w:cs="Tahoma"/>
          <w:shd w:val="clear" w:color="auto" w:fill="FFFFFF"/>
          <w:lang w:val="es-AR"/>
        </w:rPr>
        <w:t xml:space="preserve">A diferencia del sistema de </w:t>
      </w:r>
      <w:r w:rsidR="00783415" w:rsidRPr="007529FD">
        <w:rPr>
          <w:rFonts w:asciiTheme="minorHAnsi" w:hAnsiTheme="minorHAnsi" w:cs="Tahoma"/>
          <w:shd w:val="clear" w:color="auto" w:fill="FFFFFF"/>
          <w:lang w:val="es-AR"/>
        </w:rPr>
        <w:t>costos</w:t>
      </w:r>
      <w:r w:rsidR="001B2C1C" w:rsidRPr="007529FD">
        <w:rPr>
          <w:rFonts w:asciiTheme="minorHAnsi" w:hAnsiTheme="minorHAnsi" w:cs="Tahoma"/>
          <w:shd w:val="clear" w:color="auto" w:fill="FFFFFF"/>
          <w:lang w:val="es-AR"/>
        </w:rPr>
        <w:t xml:space="preserve"> en tiempo real conocido como RTB </w:t>
      </w:r>
      <w:r w:rsidR="001B2C1C" w:rsidRPr="007529FD">
        <w:rPr>
          <w:rFonts w:asciiTheme="minorHAnsi" w:hAnsiTheme="minorHAnsi" w:cs="Tahoma"/>
          <w:i/>
          <w:shd w:val="clear" w:color="auto" w:fill="FFFFFF"/>
          <w:lang w:val="es-AR"/>
        </w:rPr>
        <w:t>(Real Time Bidding)</w:t>
      </w:r>
      <w:r w:rsidR="00E02F44" w:rsidRPr="007529FD">
        <w:rPr>
          <w:rFonts w:asciiTheme="minorHAnsi" w:hAnsiTheme="minorHAnsi" w:cs="Tahoma"/>
          <w:shd w:val="clear" w:color="auto" w:fill="FFFFFF"/>
          <w:lang w:val="es-AR"/>
        </w:rPr>
        <w:t xml:space="preserve"> que además está incorporado en esta modalidad</w:t>
      </w:r>
      <w:r w:rsidR="001B2C1C" w:rsidRPr="007529FD">
        <w:rPr>
          <w:rFonts w:asciiTheme="minorHAnsi" w:hAnsiTheme="minorHAnsi" w:cs="Tahoma"/>
          <w:shd w:val="clear" w:color="auto" w:fill="FFFFFF"/>
          <w:lang w:val="es-AR"/>
        </w:rPr>
        <w:t xml:space="preserve">, la </w:t>
      </w:r>
      <w:r w:rsidR="001B2C1C" w:rsidRPr="007529FD">
        <w:rPr>
          <w:rFonts w:asciiTheme="minorHAnsi" w:hAnsiTheme="minorHAnsi" w:cs="Tahoma"/>
          <w:b/>
          <w:shd w:val="clear" w:color="auto" w:fill="FFFFFF"/>
          <w:lang w:val="es-AR"/>
        </w:rPr>
        <w:t xml:space="preserve">tecnología programática </w:t>
      </w:r>
      <w:r w:rsidR="00774B2D" w:rsidRPr="007529FD">
        <w:rPr>
          <w:rFonts w:asciiTheme="minorHAnsi" w:hAnsiTheme="minorHAnsi" w:cs="Tahoma"/>
          <w:b/>
          <w:shd w:val="clear" w:color="auto" w:fill="FFFFFF"/>
          <w:lang w:val="es-AR"/>
        </w:rPr>
        <w:t>adquiere</w:t>
      </w:r>
      <w:r w:rsidR="00612189" w:rsidRPr="007529FD">
        <w:rPr>
          <w:rFonts w:asciiTheme="minorHAnsi" w:hAnsiTheme="minorHAnsi" w:cs="Tahoma"/>
          <w:b/>
          <w:shd w:val="clear" w:color="auto" w:fill="FFFFFF"/>
          <w:lang w:val="es-AR"/>
        </w:rPr>
        <w:t xml:space="preserve">, </w:t>
      </w:r>
      <w:r w:rsidR="001B2C1C" w:rsidRPr="007529FD">
        <w:rPr>
          <w:rFonts w:asciiTheme="minorHAnsi" w:hAnsiTheme="minorHAnsi" w:cs="Tahoma"/>
          <w:b/>
          <w:shd w:val="clear" w:color="auto" w:fill="FFFFFF"/>
          <w:lang w:val="es-AR"/>
        </w:rPr>
        <w:t>almacena y analiza grandes cantidades de datos a fin de alcanzar específicamente al usuario deseado</w:t>
      </w:r>
      <w:r w:rsidR="001B2C1C" w:rsidRPr="007529FD">
        <w:rPr>
          <w:rFonts w:asciiTheme="minorHAnsi" w:hAnsiTheme="minorHAnsi" w:cs="Tahoma"/>
          <w:shd w:val="clear" w:color="auto" w:fill="FFFFFF"/>
          <w:lang w:val="es-AR"/>
        </w:rPr>
        <w:t xml:space="preserve">. Al utilizar varias fuentes de información para perfeccionar la segmentación y las decisiones de compra, </w:t>
      </w:r>
      <w:r w:rsidR="001B2C1C" w:rsidRPr="007529FD">
        <w:rPr>
          <w:rFonts w:asciiTheme="minorHAnsi" w:hAnsiTheme="minorHAnsi" w:cs="Tahoma"/>
          <w:b/>
          <w:shd w:val="clear" w:color="auto" w:fill="FFFFFF"/>
          <w:lang w:val="es-AR"/>
        </w:rPr>
        <w:t>direcciona los mensajes directamente a las personas idóne</w:t>
      </w:r>
      <w:r w:rsidR="00E02F44" w:rsidRPr="007529FD">
        <w:rPr>
          <w:rFonts w:asciiTheme="minorHAnsi" w:hAnsiTheme="minorHAnsi" w:cs="Tahoma"/>
          <w:b/>
          <w:shd w:val="clear" w:color="auto" w:fill="FFFFFF"/>
          <w:lang w:val="es-AR"/>
        </w:rPr>
        <w:t>as en la página o aplicación en la que se encuentran</w:t>
      </w:r>
      <w:r w:rsidR="00E02F44" w:rsidRPr="007529FD">
        <w:rPr>
          <w:rFonts w:asciiTheme="minorHAnsi" w:hAnsiTheme="minorHAnsi" w:cs="Tahoma"/>
          <w:shd w:val="clear" w:color="auto" w:fill="FFFFFF"/>
          <w:lang w:val="es-AR"/>
        </w:rPr>
        <w:t xml:space="preserve"> en ese m</w:t>
      </w:r>
      <w:r w:rsidR="004762E7" w:rsidRPr="007529FD">
        <w:rPr>
          <w:rFonts w:asciiTheme="minorHAnsi" w:hAnsiTheme="minorHAnsi" w:cs="Tahoma"/>
          <w:shd w:val="clear" w:color="auto" w:fill="FFFFFF"/>
          <w:lang w:val="es-AR"/>
        </w:rPr>
        <w:t>omento específico,</w:t>
      </w:r>
      <w:r w:rsidR="00E02F44" w:rsidRPr="007529FD">
        <w:rPr>
          <w:rFonts w:asciiTheme="minorHAnsi" w:hAnsiTheme="minorHAnsi" w:cs="Tahoma"/>
          <w:shd w:val="clear" w:color="auto" w:fill="FFFFFF"/>
          <w:lang w:val="es-AR"/>
        </w:rPr>
        <w:t xml:space="preserve"> y no </w:t>
      </w:r>
      <w:r w:rsidR="00105E6C" w:rsidRPr="007529FD">
        <w:rPr>
          <w:rFonts w:asciiTheme="minorHAnsi" w:hAnsiTheme="minorHAnsi" w:cs="Tahoma"/>
          <w:shd w:val="clear" w:color="auto" w:fill="FFFFFF"/>
          <w:lang w:val="es-AR"/>
        </w:rPr>
        <w:t>únicamente</w:t>
      </w:r>
      <w:r w:rsidR="00774B2D" w:rsidRPr="007529FD">
        <w:rPr>
          <w:rFonts w:asciiTheme="minorHAnsi" w:hAnsiTheme="minorHAnsi" w:cs="Tahoma"/>
          <w:shd w:val="clear" w:color="auto" w:fill="FFFFFF"/>
          <w:lang w:val="es-AR"/>
        </w:rPr>
        <w:t xml:space="preserve"> </w:t>
      </w:r>
      <w:r w:rsidR="00105E6C" w:rsidRPr="007529FD">
        <w:rPr>
          <w:rFonts w:asciiTheme="minorHAnsi" w:hAnsiTheme="minorHAnsi" w:cs="Tahoma"/>
          <w:shd w:val="clear" w:color="auto" w:fill="FFFFFF"/>
          <w:lang w:val="es-AR"/>
        </w:rPr>
        <w:t xml:space="preserve">a </w:t>
      </w:r>
      <w:r w:rsidR="00774B2D" w:rsidRPr="007529FD">
        <w:rPr>
          <w:rFonts w:asciiTheme="minorHAnsi" w:hAnsiTheme="minorHAnsi" w:cs="Tahoma"/>
          <w:shd w:val="clear" w:color="auto" w:fill="FFFFFF"/>
          <w:lang w:val="es-AR"/>
        </w:rPr>
        <w:t xml:space="preserve">las </w:t>
      </w:r>
      <w:r w:rsidR="001B2C1C" w:rsidRPr="007529FD">
        <w:rPr>
          <w:rFonts w:asciiTheme="minorHAnsi" w:hAnsiTheme="minorHAnsi" w:cs="Tahoma"/>
          <w:shd w:val="clear" w:color="auto" w:fill="FFFFFF"/>
          <w:lang w:val="es-AR"/>
        </w:rPr>
        <w:t>páginas web que éstas frecuentan</w:t>
      </w:r>
      <w:r w:rsidR="00105E6C" w:rsidRPr="007529FD">
        <w:rPr>
          <w:rFonts w:asciiTheme="minorHAnsi" w:hAnsiTheme="minorHAnsi" w:cs="Tahoma"/>
          <w:shd w:val="clear" w:color="auto" w:fill="FFFFFF"/>
          <w:lang w:val="es-AR"/>
        </w:rPr>
        <w:t xml:space="preserve"> habitualmente</w:t>
      </w:r>
      <w:r w:rsidR="001B2C1C" w:rsidRPr="007529FD">
        <w:rPr>
          <w:rFonts w:asciiTheme="minorHAnsi" w:hAnsiTheme="minorHAnsi" w:cs="Tahoma"/>
          <w:shd w:val="clear" w:color="auto" w:fill="FFFFFF"/>
          <w:lang w:val="es-AR"/>
        </w:rPr>
        <w:t xml:space="preserve">. De esta forma </w:t>
      </w:r>
      <w:r w:rsidR="001B2C1C" w:rsidRPr="007529FD">
        <w:rPr>
          <w:rFonts w:asciiTheme="minorHAnsi" w:hAnsiTheme="minorHAnsi" w:cs="Tahoma"/>
          <w:b/>
          <w:shd w:val="clear" w:color="auto" w:fill="FFFFFF"/>
          <w:lang w:val="es-AR"/>
        </w:rPr>
        <w:t xml:space="preserve">logra campañas con mejor </w:t>
      </w:r>
      <w:r w:rsidR="001B2C1C" w:rsidRPr="007529FD">
        <w:rPr>
          <w:rFonts w:asciiTheme="minorHAnsi" w:hAnsiTheme="minorHAnsi" w:cs="Tahoma"/>
          <w:b/>
          <w:i/>
          <w:shd w:val="clear" w:color="auto" w:fill="FFFFFF"/>
          <w:lang w:val="es-AR"/>
        </w:rPr>
        <w:t>perfo</w:t>
      </w:r>
      <w:r w:rsidR="005A31A4" w:rsidRPr="007529FD">
        <w:rPr>
          <w:rFonts w:asciiTheme="minorHAnsi" w:hAnsiTheme="minorHAnsi" w:cs="Tahoma"/>
          <w:b/>
          <w:i/>
          <w:shd w:val="clear" w:color="auto" w:fill="FFFFFF"/>
          <w:lang w:val="es-AR"/>
        </w:rPr>
        <w:t>r</w:t>
      </w:r>
      <w:r w:rsidR="001B2C1C" w:rsidRPr="007529FD">
        <w:rPr>
          <w:rFonts w:asciiTheme="minorHAnsi" w:hAnsiTheme="minorHAnsi" w:cs="Tahoma"/>
          <w:b/>
          <w:i/>
          <w:shd w:val="clear" w:color="auto" w:fill="FFFFFF"/>
          <w:lang w:val="es-AR"/>
        </w:rPr>
        <w:t>mance</w:t>
      </w:r>
      <w:r w:rsidR="001B2C1C" w:rsidRPr="007529FD">
        <w:rPr>
          <w:rFonts w:asciiTheme="minorHAnsi" w:hAnsiTheme="minorHAnsi" w:cs="Tahoma"/>
          <w:b/>
          <w:shd w:val="clear" w:color="auto" w:fill="FFFFFF"/>
          <w:lang w:val="es-AR"/>
        </w:rPr>
        <w:t xml:space="preserve"> y un mayor retorno de inversión</w:t>
      </w:r>
      <w:r w:rsidR="001B2C1C" w:rsidRPr="007529FD">
        <w:rPr>
          <w:rFonts w:asciiTheme="minorHAnsi" w:hAnsiTheme="minorHAnsi" w:cs="Tahoma"/>
          <w:shd w:val="clear" w:color="auto" w:fill="FFFFFF"/>
          <w:lang w:val="es-AR"/>
        </w:rPr>
        <w:t xml:space="preserve"> para el </w:t>
      </w:r>
      <w:r w:rsidR="00774B2D" w:rsidRPr="007529FD">
        <w:rPr>
          <w:rFonts w:asciiTheme="minorHAnsi" w:hAnsiTheme="minorHAnsi" w:cs="Tahoma"/>
          <w:shd w:val="clear" w:color="auto" w:fill="FFFFFF"/>
          <w:lang w:val="es-AR"/>
        </w:rPr>
        <w:t>anunciante</w:t>
      </w:r>
      <w:r w:rsidR="001B2C1C" w:rsidRPr="007529FD">
        <w:rPr>
          <w:rFonts w:asciiTheme="minorHAnsi" w:hAnsiTheme="minorHAnsi" w:cs="Tahoma"/>
          <w:shd w:val="clear" w:color="auto" w:fill="FFFFFF"/>
          <w:lang w:val="es-AR"/>
        </w:rPr>
        <w:t xml:space="preserve">. A su vez, </w:t>
      </w:r>
      <w:r w:rsidR="00BE1A6D" w:rsidRPr="007529FD">
        <w:rPr>
          <w:rFonts w:asciiTheme="minorHAnsi" w:hAnsiTheme="minorHAnsi" w:cs="Tahoma"/>
          <w:shd w:val="clear" w:color="auto" w:fill="FFFFFF"/>
          <w:lang w:val="es-AR"/>
        </w:rPr>
        <w:t xml:space="preserve">facilita </w:t>
      </w:r>
      <w:r w:rsidR="007F74C2" w:rsidRPr="007529FD">
        <w:rPr>
          <w:rFonts w:asciiTheme="minorHAnsi" w:hAnsiTheme="minorHAnsi" w:cs="Tahoma"/>
          <w:shd w:val="clear" w:color="auto" w:fill="FFFFFF"/>
          <w:lang w:val="es-AR"/>
        </w:rPr>
        <w:t xml:space="preserve">la participación del </w:t>
      </w:r>
      <w:r w:rsidR="001B2C1C" w:rsidRPr="007529FD">
        <w:rPr>
          <w:rFonts w:asciiTheme="minorHAnsi" w:hAnsiTheme="minorHAnsi" w:cs="Tahoma"/>
          <w:shd w:val="clear" w:color="auto" w:fill="FFFFFF"/>
          <w:lang w:val="es-AR"/>
        </w:rPr>
        <w:t>público</w:t>
      </w:r>
      <w:r w:rsidR="007F74C2" w:rsidRPr="007529FD">
        <w:rPr>
          <w:rFonts w:asciiTheme="minorHAnsi" w:hAnsiTheme="minorHAnsi" w:cs="Tahoma"/>
          <w:shd w:val="clear" w:color="auto" w:fill="FFFFFF"/>
          <w:lang w:val="es-AR"/>
        </w:rPr>
        <w:t>, independie</w:t>
      </w:r>
      <w:r w:rsidR="00774B2D" w:rsidRPr="007529FD">
        <w:rPr>
          <w:rFonts w:asciiTheme="minorHAnsi" w:hAnsiTheme="minorHAnsi" w:cs="Tahoma"/>
          <w:shd w:val="clear" w:color="auto" w:fill="FFFFFF"/>
          <w:lang w:val="es-AR"/>
        </w:rPr>
        <w:t>ntemente del canal que utilice,</w:t>
      </w:r>
      <w:r w:rsidR="00922DE8" w:rsidRPr="007529FD">
        <w:rPr>
          <w:rFonts w:asciiTheme="minorHAnsi" w:hAnsiTheme="minorHAnsi" w:cs="Tahoma"/>
          <w:shd w:val="clear" w:color="auto" w:fill="FFFFFF"/>
          <w:lang w:val="es-AR"/>
        </w:rPr>
        <w:t xml:space="preserve"> logra</w:t>
      </w:r>
      <w:r w:rsidR="00774B2D" w:rsidRPr="007529FD">
        <w:rPr>
          <w:rFonts w:asciiTheme="minorHAnsi" w:hAnsiTheme="minorHAnsi" w:cs="Tahoma"/>
          <w:shd w:val="clear" w:color="auto" w:fill="FFFFFF"/>
          <w:lang w:val="es-AR"/>
        </w:rPr>
        <w:t>ndo</w:t>
      </w:r>
      <w:r w:rsidR="00922DE8" w:rsidRPr="007529FD">
        <w:rPr>
          <w:rFonts w:asciiTheme="minorHAnsi" w:hAnsiTheme="minorHAnsi" w:cs="Tahoma"/>
          <w:shd w:val="clear" w:color="auto" w:fill="FFFFFF"/>
          <w:lang w:val="es-AR"/>
        </w:rPr>
        <w:t xml:space="preserve"> una</w:t>
      </w:r>
      <w:r w:rsidR="007F74C2" w:rsidRPr="007529FD">
        <w:rPr>
          <w:rFonts w:asciiTheme="minorHAnsi" w:hAnsiTheme="minorHAnsi" w:cs="Tahoma"/>
          <w:shd w:val="clear" w:color="auto" w:fill="FFFFFF"/>
          <w:lang w:val="es-AR"/>
        </w:rPr>
        <w:t xml:space="preserve"> optimización continua de estrategias </w:t>
      </w:r>
      <w:r w:rsidR="00922DE8" w:rsidRPr="007529FD">
        <w:rPr>
          <w:rFonts w:asciiTheme="minorHAnsi" w:hAnsiTheme="minorHAnsi" w:cs="Tahoma"/>
          <w:shd w:val="clear" w:color="auto" w:fill="FFFFFF"/>
          <w:lang w:val="es-AR"/>
        </w:rPr>
        <w:t>en un</w:t>
      </w:r>
      <w:r w:rsidR="007F74C2" w:rsidRPr="007529FD">
        <w:rPr>
          <w:rFonts w:asciiTheme="minorHAnsi" w:hAnsiTheme="minorHAnsi" w:cs="Tahoma"/>
          <w:shd w:val="clear" w:color="auto" w:fill="FFFFFF"/>
          <w:lang w:val="es-AR"/>
        </w:rPr>
        <w:t xml:space="preserve"> negocio</w:t>
      </w:r>
      <w:r w:rsidR="00E97FFA" w:rsidRPr="007529FD">
        <w:rPr>
          <w:rFonts w:asciiTheme="minorHAnsi" w:hAnsiTheme="minorHAnsi" w:cs="Tahoma"/>
          <w:shd w:val="clear" w:color="auto" w:fill="FFFFFF"/>
          <w:lang w:val="es-AR"/>
        </w:rPr>
        <w:t xml:space="preserve"> que evoluciona permanentemente</w:t>
      </w:r>
      <w:r w:rsidR="007F74C2" w:rsidRPr="007529FD">
        <w:rPr>
          <w:rFonts w:asciiTheme="minorHAnsi" w:hAnsiTheme="minorHAnsi" w:cs="Tahoma"/>
          <w:shd w:val="clear" w:color="auto" w:fill="FFFFFF"/>
          <w:lang w:val="es-AR"/>
        </w:rPr>
        <w:t xml:space="preserve">. </w:t>
      </w:r>
    </w:p>
    <w:p w:rsidR="004D70EC" w:rsidRPr="007529FD" w:rsidRDefault="004D70EC" w:rsidP="00ED50A1">
      <w:pPr>
        <w:spacing w:after="0" w:line="208" w:lineRule="atLeast"/>
        <w:jc w:val="both"/>
        <w:textAlignment w:val="baseline"/>
        <w:rPr>
          <w:rFonts w:asciiTheme="minorHAnsi" w:hAnsiTheme="minorHAnsi" w:cs="Tahoma"/>
          <w:shd w:val="clear" w:color="auto" w:fill="FFFFFF"/>
          <w:lang w:val="es-AR"/>
        </w:rPr>
      </w:pPr>
    </w:p>
    <w:p w:rsidR="00105E6C" w:rsidRPr="007529FD" w:rsidRDefault="00680D1B" w:rsidP="00ED50A1">
      <w:pPr>
        <w:spacing w:after="0" w:line="208" w:lineRule="atLeast"/>
        <w:jc w:val="both"/>
        <w:textAlignment w:val="baseline"/>
        <w:rPr>
          <w:rFonts w:asciiTheme="minorHAnsi" w:hAnsiTheme="minorHAnsi" w:cs="Tahoma"/>
          <w:shd w:val="clear" w:color="auto" w:fill="FFFFFF"/>
          <w:lang w:val="es-AR"/>
        </w:rPr>
      </w:pPr>
      <w:r w:rsidRPr="007529FD">
        <w:rPr>
          <w:rFonts w:asciiTheme="minorHAnsi" w:hAnsiTheme="minorHAnsi" w:cs="Tahoma"/>
          <w:shd w:val="clear" w:color="auto" w:fill="FFFFFF"/>
          <w:lang w:val="es-AR"/>
        </w:rPr>
        <w:t>Tradicionalmente, cuan</w:t>
      </w:r>
      <w:r w:rsidR="00105E6C" w:rsidRPr="007529FD">
        <w:rPr>
          <w:rFonts w:asciiTheme="minorHAnsi" w:hAnsiTheme="minorHAnsi" w:cs="Tahoma"/>
          <w:shd w:val="clear" w:color="auto" w:fill="FFFFFF"/>
          <w:lang w:val="es-AR"/>
        </w:rPr>
        <w:t>do se utiliza el Costo por Click</w:t>
      </w:r>
      <w:r w:rsidRPr="007529FD">
        <w:rPr>
          <w:rFonts w:asciiTheme="minorHAnsi" w:hAnsiTheme="minorHAnsi" w:cs="Tahoma"/>
          <w:shd w:val="clear" w:color="auto" w:fill="FFFFFF"/>
          <w:lang w:val="es-AR"/>
        </w:rPr>
        <w:t xml:space="preserve"> (CPC), se muestra la publicidad en un sitio web </w:t>
      </w:r>
      <w:r w:rsidR="004D741E" w:rsidRPr="007529FD">
        <w:rPr>
          <w:rFonts w:asciiTheme="minorHAnsi" w:hAnsiTheme="minorHAnsi" w:cs="Tahoma"/>
          <w:shd w:val="clear" w:color="auto" w:fill="FFFFFF"/>
          <w:lang w:val="es-AR"/>
        </w:rPr>
        <w:t xml:space="preserve">previamente definido donde se cree que está el público objetivo </w:t>
      </w:r>
      <w:r w:rsidRPr="007529FD">
        <w:rPr>
          <w:rFonts w:asciiTheme="minorHAnsi" w:hAnsiTheme="minorHAnsi" w:cs="Tahoma"/>
          <w:shd w:val="clear" w:color="auto" w:fill="FFFFFF"/>
          <w:lang w:val="es-AR"/>
        </w:rPr>
        <w:t xml:space="preserve">y el anunciante paga cada vez que se haga click sobre la misma por un costo determinado. Al utilizar la tecnología programática, el anunciante puede </w:t>
      </w:r>
      <w:r w:rsidR="00105E6C" w:rsidRPr="007529FD">
        <w:rPr>
          <w:rFonts w:asciiTheme="minorHAnsi" w:hAnsiTheme="minorHAnsi" w:cs="Tahoma"/>
          <w:shd w:val="clear" w:color="auto" w:fill="FFFFFF"/>
          <w:lang w:val="es-AR"/>
        </w:rPr>
        <w:t xml:space="preserve">además </w:t>
      </w:r>
      <w:r w:rsidRPr="007529FD">
        <w:rPr>
          <w:rFonts w:asciiTheme="minorHAnsi" w:hAnsiTheme="minorHAnsi" w:cs="Tahoma"/>
          <w:shd w:val="clear" w:color="auto" w:fill="FFFFFF"/>
          <w:lang w:val="es-AR"/>
        </w:rPr>
        <w:t>ajustar el cos</w:t>
      </w:r>
      <w:r w:rsidR="00105E6C" w:rsidRPr="007529FD">
        <w:rPr>
          <w:rFonts w:asciiTheme="minorHAnsi" w:hAnsiTheme="minorHAnsi" w:cs="Tahoma"/>
          <w:shd w:val="clear" w:color="auto" w:fill="FFFFFF"/>
          <w:lang w:val="es-AR"/>
        </w:rPr>
        <w:t>to según quién mire el anuncio.</w:t>
      </w:r>
    </w:p>
    <w:p w:rsidR="00105E6C" w:rsidRPr="007529FD" w:rsidRDefault="00105E6C" w:rsidP="00ED50A1">
      <w:pPr>
        <w:spacing w:after="0" w:line="208" w:lineRule="atLeast"/>
        <w:jc w:val="both"/>
        <w:textAlignment w:val="baseline"/>
        <w:rPr>
          <w:rFonts w:asciiTheme="minorHAnsi" w:hAnsiTheme="minorHAnsi" w:cs="Tahoma"/>
          <w:shd w:val="clear" w:color="auto" w:fill="FFFFFF"/>
          <w:lang w:val="es-AR"/>
        </w:rPr>
      </w:pPr>
    </w:p>
    <w:p w:rsidR="00F94798" w:rsidRPr="007529FD" w:rsidRDefault="00680D1B" w:rsidP="00ED50A1">
      <w:pPr>
        <w:spacing w:after="0" w:line="208" w:lineRule="atLeast"/>
        <w:jc w:val="both"/>
        <w:textAlignment w:val="baseline"/>
        <w:rPr>
          <w:rFonts w:asciiTheme="minorHAnsi" w:hAnsiTheme="minorHAnsi" w:cs="Tahoma"/>
          <w:shd w:val="clear" w:color="auto" w:fill="FFFFFF"/>
          <w:lang w:val="es-AR"/>
        </w:rPr>
      </w:pPr>
      <w:r w:rsidRPr="007529FD">
        <w:rPr>
          <w:rFonts w:asciiTheme="minorHAnsi" w:hAnsiTheme="minorHAnsi" w:cs="Tahoma"/>
          <w:shd w:val="clear" w:color="auto" w:fill="FFFFFF"/>
          <w:lang w:val="es-AR"/>
        </w:rPr>
        <w:t xml:space="preserve">Por ejemplo, si un anunciante de </w:t>
      </w:r>
      <w:r w:rsidR="00EB6174">
        <w:rPr>
          <w:rFonts w:asciiTheme="minorHAnsi" w:hAnsiTheme="minorHAnsi" w:cs="Tahoma"/>
          <w:shd w:val="clear" w:color="auto" w:fill="FFFFFF"/>
          <w:lang w:val="es-AR"/>
        </w:rPr>
        <w:t>automóviles</w:t>
      </w:r>
      <w:r w:rsidRPr="007529FD">
        <w:rPr>
          <w:rFonts w:asciiTheme="minorHAnsi" w:hAnsiTheme="minorHAnsi" w:cs="Tahoma"/>
          <w:shd w:val="clear" w:color="auto" w:fill="FFFFFF"/>
          <w:lang w:val="es-AR"/>
        </w:rPr>
        <w:t xml:space="preserve"> quiere promocionar su nuevo modelo, tradicionalmente pautaría en las páginas sobre </w:t>
      </w:r>
      <w:r w:rsidR="00EB6174">
        <w:rPr>
          <w:rFonts w:asciiTheme="minorHAnsi" w:hAnsiTheme="minorHAnsi" w:cs="Tahoma"/>
          <w:shd w:val="clear" w:color="auto" w:fill="FFFFFF"/>
          <w:lang w:val="es-AR"/>
        </w:rPr>
        <w:t>automóviles</w:t>
      </w:r>
      <w:r w:rsidRPr="007529FD">
        <w:rPr>
          <w:rFonts w:asciiTheme="minorHAnsi" w:hAnsiTheme="minorHAnsi" w:cs="Tahoma"/>
          <w:shd w:val="clear" w:color="auto" w:fill="FFFFFF"/>
          <w:lang w:val="es-AR"/>
        </w:rPr>
        <w:t xml:space="preserve"> más leídas. </w:t>
      </w:r>
      <w:r w:rsidR="00FF687B" w:rsidRPr="007529FD">
        <w:rPr>
          <w:rFonts w:asciiTheme="minorHAnsi" w:hAnsiTheme="minorHAnsi" w:cs="Tahoma"/>
          <w:shd w:val="clear" w:color="auto" w:fill="FFFFFF"/>
          <w:lang w:val="es-AR"/>
        </w:rPr>
        <w:t>Sin embargo, muchos de los lectores de eso</w:t>
      </w:r>
      <w:r w:rsidR="00357F21">
        <w:rPr>
          <w:rFonts w:asciiTheme="minorHAnsi" w:hAnsiTheme="minorHAnsi" w:cs="Tahoma"/>
          <w:shd w:val="clear" w:color="auto" w:fill="FFFFFF"/>
          <w:lang w:val="es-AR"/>
        </w:rPr>
        <w:t>s portales son fanáticos de coches</w:t>
      </w:r>
      <w:r w:rsidR="00FF687B" w:rsidRPr="007529FD">
        <w:rPr>
          <w:rFonts w:asciiTheme="minorHAnsi" w:hAnsiTheme="minorHAnsi" w:cs="Tahoma"/>
          <w:shd w:val="clear" w:color="auto" w:fill="FFFFFF"/>
          <w:lang w:val="es-AR"/>
        </w:rPr>
        <w:t>, pero</w:t>
      </w:r>
      <w:r w:rsidR="00774B2D" w:rsidRPr="007529FD">
        <w:rPr>
          <w:rFonts w:asciiTheme="minorHAnsi" w:hAnsiTheme="minorHAnsi" w:cs="Tahoma"/>
          <w:shd w:val="clear" w:color="auto" w:fill="FFFFFF"/>
          <w:lang w:val="es-AR"/>
        </w:rPr>
        <w:t xml:space="preserve"> no potenciales compradores. </w:t>
      </w:r>
      <w:r w:rsidR="004762E7" w:rsidRPr="005F58F7">
        <w:rPr>
          <w:rFonts w:asciiTheme="minorHAnsi" w:hAnsiTheme="minorHAnsi" w:cs="Tahoma"/>
          <w:b/>
          <w:shd w:val="clear" w:color="auto" w:fill="FFFFFF"/>
          <w:lang w:val="es-AR"/>
        </w:rPr>
        <w:t>La tecnología programática</w:t>
      </w:r>
      <w:r w:rsidR="00FF687B" w:rsidRPr="005F58F7">
        <w:rPr>
          <w:rFonts w:asciiTheme="minorHAnsi" w:hAnsiTheme="minorHAnsi" w:cs="Tahoma"/>
          <w:b/>
          <w:shd w:val="clear" w:color="auto" w:fill="FFFFFF"/>
          <w:lang w:val="es-AR"/>
        </w:rPr>
        <w:t xml:space="preserve">, recopila información del usuario según su perfil, información de las redes sociales, historial de búsqueda y compra, </w:t>
      </w:r>
      <w:r w:rsidR="00774B2D" w:rsidRPr="005F58F7">
        <w:rPr>
          <w:rFonts w:asciiTheme="minorHAnsi" w:hAnsiTheme="minorHAnsi" w:cs="Tahoma"/>
          <w:b/>
          <w:shd w:val="clear" w:color="auto" w:fill="FFFFFF"/>
          <w:lang w:val="es-AR"/>
        </w:rPr>
        <w:t>y pauta</w:t>
      </w:r>
      <w:r w:rsidR="00FF687B" w:rsidRPr="005F58F7">
        <w:rPr>
          <w:rFonts w:asciiTheme="minorHAnsi" w:hAnsiTheme="minorHAnsi" w:cs="Tahoma"/>
          <w:b/>
          <w:shd w:val="clear" w:color="auto" w:fill="FFFFFF"/>
          <w:lang w:val="es-AR"/>
        </w:rPr>
        <w:t xml:space="preserve"> en </w:t>
      </w:r>
      <w:r w:rsidR="004762E7" w:rsidRPr="005F58F7">
        <w:rPr>
          <w:rFonts w:asciiTheme="minorHAnsi" w:hAnsiTheme="minorHAnsi" w:cs="Tahoma"/>
          <w:b/>
          <w:shd w:val="clear" w:color="auto" w:fill="FFFFFF"/>
          <w:lang w:val="es-AR"/>
        </w:rPr>
        <w:t>un portal</w:t>
      </w:r>
      <w:r w:rsidR="00FF687B" w:rsidRPr="005F58F7">
        <w:rPr>
          <w:rFonts w:asciiTheme="minorHAnsi" w:hAnsiTheme="minorHAnsi" w:cs="Tahoma"/>
          <w:b/>
          <w:shd w:val="clear" w:color="auto" w:fill="FFFFFF"/>
          <w:lang w:val="es-AR"/>
        </w:rPr>
        <w:t xml:space="preserve"> de noticias, </w:t>
      </w:r>
      <w:r w:rsidR="004762E7" w:rsidRPr="005F58F7">
        <w:rPr>
          <w:rFonts w:asciiTheme="minorHAnsi" w:hAnsiTheme="minorHAnsi" w:cs="Tahoma"/>
          <w:b/>
          <w:shd w:val="clear" w:color="auto" w:fill="FFFFFF"/>
          <w:lang w:val="es-AR"/>
        </w:rPr>
        <w:t xml:space="preserve">en el momento </w:t>
      </w:r>
      <w:r w:rsidR="00FF687B" w:rsidRPr="005F58F7">
        <w:rPr>
          <w:rFonts w:asciiTheme="minorHAnsi" w:hAnsiTheme="minorHAnsi" w:cs="Tahoma"/>
          <w:b/>
          <w:shd w:val="clear" w:color="auto" w:fill="FFFFFF"/>
          <w:lang w:val="es-AR"/>
        </w:rPr>
        <w:t xml:space="preserve">donde sí se encuentra </w:t>
      </w:r>
      <w:r w:rsidR="00EB6174">
        <w:rPr>
          <w:rFonts w:asciiTheme="minorHAnsi" w:hAnsiTheme="minorHAnsi" w:cs="Tahoma"/>
          <w:b/>
          <w:shd w:val="clear" w:color="auto" w:fill="FFFFFF"/>
          <w:lang w:val="es-AR"/>
        </w:rPr>
        <w:t>navegando un potencial comprador real</w:t>
      </w:r>
      <w:r w:rsidR="00FF687B" w:rsidRPr="005F58F7">
        <w:rPr>
          <w:rFonts w:asciiTheme="minorHAnsi" w:hAnsiTheme="minorHAnsi" w:cs="Tahoma"/>
          <w:b/>
          <w:shd w:val="clear" w:color="auto" w:fill="FFFFFF"/>
          <w:lang w:val="es-AR"/>
        </w:rPr>
        <w:t>.</w:t>
      </w:r>
      <w:r w:rsidR="00FF687B" w:rsidRPr="007529FD">
        <w:rPr>
          <w:rFonts w:asciiTheme="minorHAnsi" w:hAnsiTheme="minorHAnsi" w:cs="Tahoma"/>
          <w:shd w:val="clear" w:color="auto" w:fill="FFFFFF"/>
          <w:lang w:val="es-AR"/>
        </w:rPr>
        <w:t xml:space="preserve"> </w:t>
      </w:r>
      <w:r w:rsidR="00DE2089" w:rsidRPr="007529FD">
        <w:rPr>
          <w:rFonts w:asciiTheme="minorHAnsi" w:hAnsiTheme="minorHAnsi" w:cs="Tahoma"/>
          <w:shd w:val="clear" w:color="auto" w:fill="FFFFFF"/>
          <w:lang w:val="es-AR"/>
        </w:rPr>
        <w:t xml:space="preserve">Es decir, logra que se muestre una publicidad </w:t>
      </w:r>
      <w:r w:rsidR="00F94798" w:rsidRPr="007529FD">
        <w:rPr>
          <w:rFonts w:asciiTheme="minorHAnsi" w:hAnsiTheme="minorHAnsi" w:cs="Tahoma"/>
          <w:shd w:val="clear" w:color="auto" w:fill="FFFFFF"/>
          <w:lang w:val="es-AR"/>
        </w:rPr>
        <w:t>establecida</w:t>
      </w:r>
      <w:r w:rsidR="00DE2089" w:rsidRPr="007529FD">
        <w:rPr>
          <w:rFonts w:asciiTheme="minorHAnsi" w:hAnsiTheme="minorHAnsi" w:cs="Tahoma"/>
          <w:shd w:val="clear" w:color="auto" w:fill="FFFFFF"/>
          <w:lang w:val="es-AR"/>
        </w:rPr>
        <w:t>, a un usuario específico</w:t>
      </w:r>
      <w:r w:rsidR="00BE1A6D" w:rsidRPr="007529FD">
        <w:rPr>
          <w:rFonts w:asciiTheme="minorHAnsi" w:hAnsiTheme="minorHAnsi" w:cs="Tahoma"/>
          <w:shd w:val="clear" w:color="auto" w:fill="FFFFFF"/>
          <w:lang w:val="es-AR"/>
        </w:rPr>
        <w:t>,</w:t>
      </w:r>
      <w:r w:rsidR="00DE2089" w:rsidRPr="007529FD">
        <w:rPr>
          <w:rFonts w:asciiTheme="minorHAnsi" w:hAnsiTheme="minorHAnsi" w:cs="Tahoma"/>
          <w:shd w:val="clear" w:color="auto" w:fill="FFFFFF"/>
          <w:lang w:val="es-AR"/>
        </w:rPr>
        <w:t xml:space="preserve"> en un determinado contexto</w:t>
      </w:r>
      <w:r w:rsidR="004762E7" w:rsidRPr="007529FD">
        <w:rPr>
          <w:rFonts w:asciiTheme="minorHAnsi" w:hAnsiTheme="minorHAnsi" w:cs="Tahoma"/>
          <w:shd w:val="clear" w:color="auto" w:fill="FFFFFF"/>
          <w:lang w:val="es-AR"/>
        </w:rPr>
        <w:t xml:space="preserve"> y en el momento exacto en el que está susceptible a ésta</w:t>
      </w:r>
      <w:r w:rsidR="00DE2089" w:rsidRPr="007529FD">
        <w:rPr>
          <w:rFonts w:asciiTheme="minorHAnsi" w:hAnsiTheme="minorHAnsi" w:cs="Tahoma"/>
          <w:shd w:val="clear" w:color="auto" w:fill="FFFFFF"/>
          <w:lang w:val="es-AR"/>
        </w:rPr>
        <w:t>.</w:t>
      </w:r>
      <w:r w:rsidR="00F94798" w:rsidRPr="007529FD">
        <w:rPr>
          <w:rFonts w:asciiTheme="minorHAnsi" w:hAnsiTheme="minorHAnsi" w:cs="Tahoma"/>
          <w:shd w:val="clear" w:color="auto" w:fill="FFFFFF"/>
          <w:lang w:val="es-AR"/>
        </w:rPr>
        <w:t xml:space="preserve"> Est</w:t>
      </w:r>
      <w:r w:rsidR="00B2571D" w:rsidRPr="007529FD">
        <w:rPr>
          <w:rFonts w:asciiTheme="minorHAnsi" w:hAnsiTheme="minorHAnsi" w:cs="Tahoma"/>
          <w:shd w:val="clear" w:color="auto" w:fill="FFFFFF"/>
          <w:lang w:val="es-AR"/>
        </w:rPr>
        <w:t>a es una</w:t>
      </w:r>
      <w:r w:rsidR="00F94798" w:rsidRPr="007529FD">
        <w:rPr>
          <w:rFonts w:asciiTheme="minorHAnsi" w:hAnsiTheme="minorHAnsi" w:cs="Tahoma"/>
          <w:shd w:val="clear" w:color="auto" w:fill="FFFFFF"/>
          <w:lang w:val="es-AR"/>
        </w:rPr>
        <w:t xml:space="preserve"> de sus principales </w:t>
      </w:r>
      <w:r w:rsidR="00B2571D" w:rsidRPr="007529FD">
        <w:rPr>
          <w:rFonts w:asciiTheme="minorHAnsi" w:hAnsiTheme="minorHAnsi" w:cs="Tahoma"/>
          <w:shd w:val="clear" w:color="auto" w:fill="FFFFFF"/>
          <w:lang w:val="es-AR"/>
        </w:rPr>
        <w:t>ventajas</w:t>
      </w:r>
      <w:r w:rsidR="00F94798" w:rsidRPr="007529FD">
        <w:rPr>
          <w:rFonts w:asciiTheme="minorHAnsi" w:hAnsiTheme="minorHAnsi" w:cs="Tahoma"/>
          <w:shd w:val="clear" w:color="auto" w:fill="FFFFFF"/>
          <w:lang w:val="es-AR"/>
        </w:rPr>
        <w:t>.</w:t>
      </w:r>
      <w:r w:rsidR="00DE2089" w:rsidRPr="007529FD">
        <w:rPr>
          <w:rFonts w:asciiTheme="minorHAnsi" w:hAnsiTheme="minorHAnsi" w:cs="Tahoma"/>
          <w:shd w:val="clear" w:color="auto" w:fill="FFFFFF"/>
          <w:lang w:val="es-AR"/>
        </w:rPr>
        <w:t xml:space="preserve"> </w:t>
      </w:r>
      <w:r w:rsidR="005F58F7">
        <w:rPr>
          <w:rFonts w:asciiTheme="minorHAnsi" w:hAnsiTheme="minorHAnsi" w:cs="Tahoma"/>
          <w:shd w:val="clear" w:color="auto" w:fill="FFFFFF"/>
          <w:lang w:val="es-AR"/>
        </w:rPr>
        <w:t>En</w:t>
      </w:r>
      <w:bookmarkStart w:id="0" w:name="_GoBack"/>
      <w:bookmarkEnd w:id="0"/>
      <w:r w:rsidR="005F58F7">
        <w:rPr>
          <w:rFonts w:asciiTheme="minorHAnsi" w:hAnsiTheme="minorHAnsi" w:cs="Tahoma"/>
          <w:shd w:val="clear" w:color="auto" w:fill="FFFFFF"/>
          <w:lang w:val="es-AR"/>
        </w:rPr>
        <w:t xml:space="preserve"> este caso, mostraría u</w:t>
      </w:r>
      <w:r w:rsidR="00357F21">
        <w:rPr>
          <w:rFonts w:asciiTheme="minorHAnsi" w:hAnsiTheme="minorHAnsi" w:cs="Tahoma"/>
          <w:shd w:val="clear" w:color="auto" w:fill="FFFFFF"/>
          <w:lang w:val="es-AR"/>
        </w:rPr>
        <w:t>n anuncio de una marca de coches</w:t>
      </w:r>
      <w:r w:rsidR="005F58F7">
        <w:rPr>
          <w:rFonts w:asciiTheme="minorHAnsi" w:hAnsiTheme="minorHAnsi" w:cs="Tahoma"/>
          <w:shd w:val="clear" w:color="auto" w:fill="FFFFFF"/>
          <w:lang w:val="es-AR"/>
        </w:rPr>
        <w:t>, cuando la persona que estuvo comparando vehículos lea cualquier periódico o página web.</w:t>
      </w:r>
    </w:p>
    <w:p w:rsidR="00FF687B" w:rsidRPr="007529FD" w:rsidRDefault="00FF687B" w:rsidP="00ED50A1">
      <w:pPr>
        <w:spacing w:after="0" w:line="208" w:lineRule="atLeast"/>
        <w:jc w:val="both"/>
        <w:textAlignment w:val="baseline"/>
        <w:rPr>
          <w:rFonts w:asciiTheme="minorHAnsi" w:hAnsiTheme="minorHAnsi" w:cs="Tahoma"/>
          <w:shd w:val="clear" w:color="auto" w:fill="FFFFFF"/>
          <w:lang w:val="es-AR"/>
        </w:rPr>
      </w:pPr>
    </w:p>
    <w:p w:rsidR="00FF687B" w:rsidRPr="007529FD" w:rsidRDefault="00FF687B" w:rsidP="00FF687B">
      <w:pPr>
        <w:spacing w:after="0" w:line="208" w:lineRule="atLeast"/>
        <w:jc w:val="both"/>
        <w:textAlignment w:val="baseline"/>
        <w:rPr>
          <w:rFonts w:asciiTheme="minorHAnsi" w:hAnsiTheme="minorHAnsi" w:cs="Tahoma"/>
          <w:shd w:val="clear" w:color="auto" w:fill="FFFFFF"/>
          <w:lang w:val="es-AR"/>
        </w:rPr>
      </w:pPr>
      <w:r w:rsidRPr="007529FD">
        <w:rPr>
          <w:rFonts w:asciiTheme="minorHAnsi" w:hAnsiTheme="minorHAnsi" w:cs="Tahoma"/>
          <w:b/>
          <w:shd w:val="clear" w:color="auto" w:fill="FFFFFF"/>
          <w:lang w:val="es-AR"/>
        </w:rPr>
        <w:t xml:space="preserve">Por si fuera poco, permite seguir al usuario independientemente del dispositivo que utilice y </w:t>
      </w:r>
      <w:r w:rsidR="00BE1A6D" w:rsidRPr="007529FD">
        <w:rPr>
          <w:rFonts w:asciiTheme="minorHAnsi" w:hAnsiTheme="minorHAnsi" w:cs="Tahoma"/>
          <w:b/>
          <w:shd w:val="clear" w:color="auto" w:fill="FFFFFF"/>
          <w:lang w:val="es-AR"/>
        </w:rPr>
        <w:t>resuelve</w:t>
      </w:r>
      <w:r w:rsidR="004762E7" w:rsidRPr="007529FD">
        <w:rPr>
          <w:rFonts w:asciiTheme="minorHAnsi" w:hAnsiTheme="minorHAnsi" w:cs="Tahoma"/>
          <w:b/>
          <w:shd w:val="clear" w:color="auto" w:fill="FFFFFF"/>
          <w:lang w:val="es-AR"/>
        </w:rPr>
        <w:t xml:space="preserve"> el problema de identificar al público objetivo </w:t>
      </w:r>
      <w:r w:rsidR="006647FD" w:rsidRPr="007529FD">
        <w:rPr>
          <w:rFonts w:asciiTheme="minorHAnsi" w:hAnsiTheme="minorHAnsi" w:cs="Tahoma"/>
          <w:b/>
          <w:shd w:val="clear" w:color="auto" w:fill="FFFFFF"/>
          <w:lang w:val="es-AR"/>
        </w:rPr>
        <w:t xml:space="preserve">en </w:t>
      </w:r>
      <w:r w:rsidR="004762E7" w:rsidRPr="007529FD">
        <w:rPr>
          <w:rFonts w:asciiTheme="minorHAnsi" w:hAnsiTheme="minorHAnsi" w:cs="Tahoma"/>
          <w:b/>
          <w:shd w:val="clear" w:color="auto" w:fill="FFFFFF"/>
          <w:lang w:val="es-AR"/>
        </w:rPr>
        <w:t>dispositivos</w:t>
      </w:r>
      <w:r w:rsidR="006647FD" w:rsidRPr="007529FD">
        <w:rPr>
          <w:rFonts w:asciiTheme="minorHAnsi" w:hAnsiTheme="minorHAnsi" w:cs="Tahoma"/>
          <w:b/>
          <w:shd w:val="clear" w:color="auto" w:fill="FFFFFF"/>
          <w:lang w:val="es-AR"/>
        </w:rPr>
        <w:t xml:space="preserve"> móviles</w:t>
      </w:r>
      <w:r w:rsidR="006647FD" w:rsidRPr="007529FD">
        <w:rPr>
          <w:rFonts w:asciiTheme="minorHAnsi" w:hAnsiTheme="minorHAnsi" w:cs="Tahoma"/>
          <w:shd w:val="clear" w:color="auto" w:fill="FFFFFF"/>
          <w:lang w:val="es-AR"/>
        </w:rPr>
        <w:t xml:space="preserve"> ya que utilizan la información del usuario sin instalar </w:t>
      </w:r>
      <w:r w:rsidR="006647FD" w:rsidRPr="007529FD">
        <w:rPr>
          <w:rFonts w:asciiTheme="minorHAnsi" w:hAnsiTheme="minorHAnsi" w:cs="Tahoma"/>
          <w:i/>
          <w:shd w:val="clear" w:color="auto" w:fill="FFFFFF"/>
          <w:lang w:val="es-AR"/>
        </w:rPr>
        <w:t>cookies</w:t>
      </w:r>
      <w:r w:rsidR="006647FD" w:rsidRPr="007529FD">
        <w:rPr>
          <w:rFonts w:asciiTheme="minorHAnsi" w:hAnsiTheme="minorHAnsi" w:cs="Tahoma"/>
          <w:shd w:val="clear" w:color="auto" w:fill="FFFFFF"/>
          <w:lang w:val="es-AR"/>
        </w:rPr>
        <w:t xml:space="preserve"> en el dispositivo (algo imposible en </w:t>
      </w:r>
      <w:r w:rsidR="004762E7" w:rsidRPr="007529FD">
        <w:rPr>
          <w:rFonts w:asciiTheme="minorHAnsi" w:hAnsiTheme="minorHAnsi" w:cs="Tahoma"/>
          <w:shd w:val="clear" w:color="auto" w:fill="FFFFFF"/>
          <w:lang w:val="es-AR"/>
        </w:rPr>
        <w:t>estos dispositivos</w:t>
      </w:r>
      <w:r w:rsidR="006647FD" w:rsidRPr="007529FD">
        <w:rPr>
          <w:rFonts w:asciiTheme="minorHAnsi" w:hAnsiTheme="minorHAnsi" w:cs="Tahoma"/>
          <w:shd w:val="clear" w:color="auto" w:fill="FFFFFF"/>
          <w:lang w:val="es-AR"/>
        </w:rPr>
        <w:t>)</w:t>
      </w:r>
      <w:r w:rsidR="00355B97" w:rsidRPr="007529FD">
        <w:rPr>
          <w:rFonts w:asciiTheme="minorHAnsi" w:hAnsiTheme="minorHAnsi" w:cs="Tahoma"/>
          <w:shd w:val="clear" w:color="auto" w:fill="FFFFFF"/>
          <w:lang w:val="es-AR"/>
        </w:rPr>
        <w:t>.</w:t>
      </w:r>
      <w:r w:rsidR="006647FD" w:rsidRPr="007529FD">
        <w:rPr>
          <w:rFonts w:asciiTheme="minorHAnsi" w:hAnsiTheme="minorHAnsi" w:cs="Tahoma"/>
          <w:shd w:val="clear" w:color="auto" w:fill="FFFFFF"/>
          <w:lang w:val="es-AR"/>
        </w:rPr>
        <w:t xml:space="preserve"> </w:t>
      </w:r>
    </w:p>
    <w:p w:rsidR="00FF687B" w:rsidRPr="007529FD" w:rsidRDefault="00FF687B" w:rsidP="00FF687B">
      <w:pPr>
        <w:spacing w:after="0" w:line="208" w:lineRule="atLeast"/>
        <w:jc w:val="both"/>
        <w:textAlignment w:val="baseline"/>
        <w:rPr>
          <w:rFonts w:asciiTheme="minorHAnsi" w:hAnsiTheme="minorHAnsi" w:cs="Tahoma"/>
          <w:shd w:val="clear" w:color="auto" w:fill="FFFFFF"/>
          <w:lang w:val="es-AR"/>
        </w:rPr>
      </w:pPr>
    </w:p>
    <w:p w:rsidR="0017042B" w:rsidRPr="007529FD" w:rsidRDefault="00FF687B" w:rsidP="00FF687B">
      <w:pPr>
        <w:spacing w:after="0" w:line="208" w:lineRule="atLeast"/>
        <w:jc w:val="both"/>
        <w:textAlignment w:val="baseline"/>
        <w:rPr>
          <w:rFonts w:asciiTheme="minorHAnsi" w:hAnsiTheme="minorHAnsi" w:cs="Tahoma"/>
          <w:shd w:val="clear" w:color="auto" w:fill="FFFFFF"/>
          <w:lang w:val="es-AR"/>
        </w:rPr>
      </w:pPr>
      <w:r w:rsidRPr="007529FD">
        <w:rPr>
          <w:rFonts w:asciiTheme="minorHAnsi" w:hAnsiTheme="minorHAnsi" w:cs="Tahoma"/>
          <w:shd w:val="clear" w:color="auto" w:fill="FFFFFF"/>
          <w:lang w:val="es-AR"/>
        </w:rPr>
        <w:t xml:space="preserve">Estas características logran que la tecnología programática ofrezca una mayor customización basada en un detallado análisis de datos, mayor eficiencia operativa y un retorno de inversión efectivo ya que los anunciantes ven </w:t>
      </w:r>
      <w:r w:rsidR="0017042B" w:rsidRPr="007529FD">
        <w:rPr>
          <w:rFonts w:asciiTheme="minorHAnsi" w:hAnsiTheme="minorHAnsi" w:cs="Tahoma"/>
          <w:shd w:val="clear" w:color="auto" w:fill="FFFFFF"/>
          <w:lang w:val="es-AR"/>
        </w:rPr>
        <w:t>la evolución de sus campañas</w:t>
      </w:r>
      <w:r w:rsidR="00355B97" w:rsidRPr="007529FD">
        <w:rPr>
          <w:rFonts w:asciiTheme="minorHAnsi" w:hAnsiTheme="minorHAnsi" w:cs="Tahoma"/>
          <w:shd w:val="clear" w:color="auto" w:fill="FFFFFF"/>
          <w:lang w:val="es-AR"/>
        </w:rPr>
        <w:t>:</w:t>
      </w:r>
      <w:r w:rsidR="0017042B" w:rsidRPr="007529FD">
        <w:rPr>
          <w:rFonts w:asciiTheme="minorHAnsi" w:hAnsiTheme="minorHAnsi" w:cs="Tahoma"/>
          <w:shd w:val="clear" w:color="auto" w:fill="FFFFFF"/>
          <w:lang w:val="es-AR"/>
        </w:rPr>
        <w:t xml:space="preserve"> resultados concretos, medibles y eficientes. </w:t>
      </w:r>
    </w:p>
    <w:p w:rsidR="001C6D62" w:rsidRPr="007529FD" w:rsidRDefault="001C6D62" w:rsidP="00ED50A1">
      <w:pPr>
        <w:spacing w:after="0" w:line="208" w:lineRule="atLeast"/>
        <w:jc w:val="both"/>
        <w:textAlignment w:val="baseline"/>
        <w:rPr>
          <w:rFonts w:asciiTheme="minorHAnsi" w:hAnsiTheme="minorHAnsi" w:cs="Tahoma"/>
          <w:shd w:val="clear" w:color="auto" w:fill="FFFFFF"/>
          <w:lang w:val="es-AR"/>
        </w:rPr>
      </w:pPr>
    </w:p>
    <w:p w:rsidR="004D70EC" w:rsidRPr="007529FD" w:rsidRDefault="00FF687B" w:rsidP="004D741E">
      <w:pPr>
        <w:spacing w:line="208" w:lineRule="atLeast"/>
        <w:jc w:val="both"/>
        <w:textAlignment w:val="baseline"/>
        <w:rPr>
          <w:rFonts w:asciiTheme="minorHAnsi" w:hAnsiTheme="minorHAnsi" w:cs="Tahoma"/>
          <w:shd w:val="clear" w:color="auto" w:fill="FFFFFF"/>
          <w:lang w:val="es-AR"/>
        </w:rPr>
      </w:pPr>
      <w:r w:rsidRPr="007529FD">
        <w:rPr>
          <w:rFonts w:asciiTheme="minorHAnsi" w:hAnsiTheme="minorHAnsi" w:cs="Tahoma"/>
          <w:bCs/>
          <w:shd w:val="clear" w:color="auto" w:fill="FFFFFF"/>
          <w:lang w:val="es-AR"/>
        </w:rPr>
        <w:t xml:space="preserve">D’arriens es una de la primeras empresas de tecnología de aplicar </w:t>
      </w:r>
      <w:r w:rsidRPr="007529FD">
        <w:rPr>
          <w:rFonts w:asciiTheme="minorHAnsi" w:hAnsiTheme="minorHAnsi" w:cs="Tahoma"/>
          <w:bCs/>
          <w:i/>
          <w:shd w:val="clear" w:color="auto" w:fill="FFFFFF"/>
          <w:lang w:val="es-AR"/>
        </w:rPr>
        <w:t xml:space="preserve">programmatic </w:t>
      </w:r>
      <w:r w:rsidRPr="007529FD">
        <w:rPr>
          <w:rFonts w:asciiTheme="minorHAnsi" w:hAnsiTheme="minorHAnsi" w:cs="Tahoma"/>
          <w:bCs/>
          <w:shd w:val="clear" w:color="auto" w:fill="FFFFFF"/>
          <w:lang w:val="es-AR"/>
        </w:rPr>
        <w:t xml:space="preserve">en </w:t>
      </w:r>
      <w:r w:rsidR="005F58F7">
        <w:rPr>
          <w:rFonts w:asciiTheme="minorHAnsi" w:hAnsiTheme="minorHAnsi" w:cs="Tahoma"/>
          <w:bCs/>
          <w:shd w:val="clear" w:color="auto" w:fill="FFFFFF"/>
          <w:lang w:val="es-AR"/>
        </w:rPr>
        <w:t xml:space="preserve">México y todo </w:t>
      </w:r>
      <w:r w:rsidR="00774B2D" w:rsidRPr="007529FD">
        <w:rPr>
          <w:rFonts w:asciiTheme="minorHAnsi" w:hAnsiTheme="minorHAnsi" w:cs="Tahoma"/>
          <w:bCs/>
          <w:shd w:val="clear" w:color="auto" w:fill="FFFFFF"/>
          <w:lang w:val="es-AR"/>
        </w:rPr>
        <w:t>Latinoamérica</w:t>
      </w:r>
      <w:r w:rsidRPr="007529FD">
        <w:rPr>
          <w:rFonts w:asciiTheme="minorHAnsi" w:hAnsiTheme="minorHAnsi" w:cs="Tahoma"/>
          <w:bCs/>
          <w:shd w:val="clear" w:color="auto" w:fill="FFFFFF"/>
          <w:lang w:val="es-AR"/>
        </w:rPr>
        <w:t xml:space="preserve">. Para ello, reestructuró sus </w:t>
      </w:r>
      <w:r w:rsidR="00FB44D7" w:rsidRPr="007529FD">
        <w:rPr>
          <w:rFonts w:asciiTheme="minorHAnsi" w:hAnsiTheme="minorHAnsi" w:cs="Tahoma"/>
          <w:bCs/>
          <w:shd w:val="clear" w:color="auto" w:fill="FFFFFF"/>
          <w:lang w:val="es-AR"/>
        </w:rPr>
        <w:t xml:space="preserve">unidades de negocio y </w:t>
      </w:r>
      <w:r w:rsidRPr="007529FD">
        <w:rPr>
          <w:rFonts w:asciiTheme="minorHAnsi" w:hAnsiTheme="minorHAnsi" w:cs="Tahoma"/>
          <w:bCs/>
          <w:shd w:val="clear" w:color="auto" w:fill="FFFFFF"/>
          <w:lang w:val="es-AR"/>
        </w:rPr>
        <w:t>creó</w:t>
      </w:r>
      <w:r w:rsidR="00FB44D7" w:rsidRPr="007529FD">
        <w:rPr>
          <w:rFonts w:asciiTheme="minorHAnsi" w:hAnsiTheme="minorHAnsi" w:cs="Tahoma"/>
          <w:bCs/>
          <w:shd w:val="clear" w:color="auto" w:fill="FFFFFF"/>
          <w:lang w:val="es-AR"/>
        </w:rPr>
        <w:t xml:space="preserve"> </w:t>
      </w:r>
      <w:r w:rsidRPr="007529FD">
        <w:rPr>
          <w:rFonts w:asciiTheme="minorHAnsi" w:hAnsiTheme="minorHAnsi" w:cs="Tahoma"/>
          <w:b/>
          <w:shd w:val="clear" w:color="auto" w:fill="FFFFFF"/>
          <w:lang w:val="es-AR"/>
        </w:rPr>
        <w:t>D’arriens Media Exchange (DMX)</w:t>
      </w:r>
      <w:r w:rsidR="00FB44D7" w:rsidRPr="007529FD">
        <w:rPr>
          <w:rFonts w:asciiTheme="minorHAnsi" w:hAnsiTheme="minorHAnsi" w:cs="Tahoma"/>
          <w:bCs/>
          <w:shd w:val="clear" w:color="auto" w:fill="FFFFFF"/>
          <w:lang w:val="es-AR"/>
        </w:rPr>
        <w:t xml:space="preserve">, </w:t>
      </w:r>
      <w:r w:rsidR="00D20573" w:rsidRPr="007529FD">
        <w:rPr>
          <w:rFonts w:asciiTheme="minorHAnsi" w:hAnsiTheme="minorHAnsi" w:cs="Tahoma"/>
          <w:bCs/>
          <w:shd w:val="clear" w:color="auto" w:fill="FFFFFF"/>
          <w:lang w:val="es-AR"/>
        </w:rPr>
        <w:t xml:space="preserve">un </w:t>
      </w:r>
      <w:r w:rsidR="0017042B" w:rsidRPr="007529FD">
        <w:rPr>
          <w:rFonts w:asciiTheme="minorHAnsi" w:hAnsiTheme="minorHAnsi" w:cs="Tahoma"/>
          <w:shd w:val="clear" w:color="auto" w:fill="FFFFFF"/>
          <w:lang w:val="es-AR"/>
        </w:rPr>
        <w:t>ecosistema publicitario</w:t>
      </w:r>
      <w:r w:rsidR="00D20573" w:rsidRPr="007529FD">
        <w:rPr>
          <w:rFonts w:asciiTheme="minorHAnsi" w:hAnsiTheme="minorHAnsi" w:cs="Tahoma"/>
          <w:shd w:val="clear" w:color="auto" w:fill="FFFFFF"/>
          <w:lang w:val="es-AR"/>
        </w:rPr>
        <w:t xml:space="preserve"> propio</w:t>
      </w:r>
      <w:r w:rsidR="0017042B" w:rsidRPr="007529FD">
        <w:rPr>
          <w:rFonts w:asciiTheme="minorHAnsi" w:hAnsiTheme="minorHAnsi" w:cs="Tahoma"/>
          <w:shd w:val="clear" w:color="auto" w:fill="FFFFFF"/>
          <w:lang w:val="es-AR"/>
        </w:rPr>
        <w:t xml:space="preserve"> </w:t>
      </w:r>
      <w:r w:rsidR="00B2571D" w:rsidRPr="007529FD">
        <w:rPr>
          <w:rFonts w:asciiTheme="minorHAnsi" w:hAnsiTheme="minorHAnsi" w:cs="Tahoma"/>
          <w:shd w:val="clear" w:color="auto" w:fill="FFFFFF"/>
          <w:lang w:val="es-AR"/>
        </w:rPr>
        <w:t xml:space="preserve">tanto </w:t>
      </w:r>
      <w:r w:rsidR="0017042B" w:rsidRPr="007529FD">
        <w:rPr>
          <w:rFonts w:asciiTheme="minorHAnsi" w:hAnsiTheme="minorHAnsi" w:cs="Tahoma"/>
          <w:shd w:val="clear" w:color="auto" w:fill="FFFFFF"/>
          <w:lang w:val="es-AR"/>
        </w:rPr>
        <w:t>para Display</w:t>
      </w:r>
      <w:r w:rsidR="00FB44D7" w:rsidRPr="007529FD">
        <w:rPr>
          <w:rFonts w:asciiTheme="minorHAnsi" w:hAnsiTheme="minorHAnsi" w:cs="Tahoma"/>
          <w:shd w:val="clear" w:color="auto" w:fill="FFFFFF"/>
          <w:lang w:val="es-AR"/>
        </w:rPr>
        <w:t>,</w:t>
      </w:r>
      <w:r w:rsidR="0017042B" w:rsidRPr="007529FD">
        <w:rPr>
          <w:rFonts w:asciiTheme="minorHAnsi" w:hAnsiTheme="minorHAnsi" w:cs="Tahoma"/>
          <w:shd w:val="clear" w:color="auto" w:fill="FFFFFF"/>
          <w:lang w:val="es-AR"/>
        </w:rPr>
        <w:t xml:space="preserve"> Mobile </w:t>
      </w:r>
      <w:r w:rsidR="00B2571D" w:rsidRPr="007529FD">
        <w:rPr>
          <w:rFonts w:asciiTheme="minorHAnsi" w:hAnsiTheme="minorHAnsi" w:cs="Tahoma"/>
          <w:shd w:val="clear" w:color="auto" w:fill="FFFFFF"/>
          <w:lang w:val="es-AR"/>
        </w:rPr>
        <w:t>como</w:t>
      </w:r>
      <w:r w:rsidR="00D20573" w:rsidRPr="007529FD">
        <w:rPr>
          <w:rFonts w:asciiTheme="minorHAnsi" w:hAnsiTheme="minorHAnsi" w:cs="Tahoma"/>
          <w:shd w:val="clear" w:color="auto" w:fill="FFFFFF"/>
          <w:lang w:val="es-AR"/>
        </w:rPr>
        <w:t xml:space="preserve"> también</w:t>
      </w:r>
      <w:r w:rsidR="00B2571D" w:rsidRPr="007529FD">
        <w:rPr>
          <w:rFonts w:asciiTheme="minorHAnsi" w:hAnsiTheme="minorHAnsi" w:cs="Tahoma"/>
          <w:shd w:val="clear" w:color="auto" w:fill="FFFFFF"/>
          <w:lang w:val="es-AR"/>
        </w:rPr>
        <w:t xml:space="preserve"> para</w:t>
      </w:r>
      <w:r w:rsidR="0017042B" w:rsidRPr="007529FD">
        <w:rPr>
          <w:rFonts w:asciiTheme="minorHAnsi" w:hAnsiTheme="minorHAnsi" w:cs="Tahoma"/>
          <w:shd w:val="clear" w:color="auto" w:fill="FFFFFF"/>
          <w:lang w:val="es-AR"/>
        </w:rPr>
        <w:t xml:space="preserve"> </w:t>
      </w:r>
      <w:r w:rsidR="00FB44D7" w:rsidRPr="007529FD">
        <w:rPr>
          <w:rFonts w:asciiTheme="minorHAnsi" w:hAnsiTheme="minorHAnsi" w:cs="Tahoma"/>
          <w:shd w:val="clear" w:color="auto" w:fill="FFFFFF"/>
          <w:lang w:val="es-AR"/>
        </w:rPr>
        <w:t>otros dispositivos conectados. De esta forma</w:t>
      </w:r>
      <w:r w:rsidR="00B2571D" w:rsidRPr="007529FD">
        <w:rPr>
          <w:rFonts w:asciiTheme="minorHAnsi" w:hAnsiTheme="minorHAnsi" w:cs="Tahoma"/>
          <w:shd w:val="clear" w:color="auto" w:fill="FFFFFF"/>
          <w:lang w:val="es-AR"/>
        </w:rPr>
        <w:t>,</w:t>
      </w:r>
      <w:r w:rsidR="00FB44D7" w:rsidRPr="007529FD">
        <w:rPr>
          <w:rFonts w:asciiTheme="minorHAnsi" w:hAnsiTheme="minorHAnsi" w:cs="Tahoma"/>
          <w:shd w:val="clear" w:color="auto" w:fill="FFFFFF"/>
          <w:lang w:val="es-AR"/>
        </w:rPr>
        <w:t xml:space="preserve"> </w:t>
      </w:r>
      <w:r w:rsidRPr="007529FD">
        <w:rPr>
          <w:rFonts w:asciiTheme="minorHAnsi" w:hAnsiTheme="minorHAnsi" w:cs="Tahoma"/>
          <w:shd w:val="clear" w:color="auto" w:fill="FFFFFF"/>
          <w:lang w:val="es-AR"/>
        </w:rPr>
        <w:t>logró combinar</w:t>
      </w:r>
      <w:r w:rsidR="0017042B" w:rsidRPr="007529FD">
        <w:rPr>
          <w:rFonts w:asciiTheme="minorHAnsi" w:hAnsiTheme="minorHAnsi" w:cs="Tahoma"/>
          <w:shd w:val="clear" w:color="auto" w:fill="FFFFFF"/>
          <w:lang w:val="es-AR"/>
        </w:rPr>
        <w:t xml:space="preserve"> aud</w:t>
      </w:r>
      <w:r w:rsidR="00B2571D" w:rsidRPr="007529FD">
        <w:rPr>
          <w:rFonts w:asciiTheme="minorHAnsi" w:hAnsiTheme="minorHAnsi" w:cs="Tahoma"/>
          <w:shd w:val="clear" w:color="auto" w:fill="FFFFFF"/>
          <w:lang w:val="es-AR"/>
        </w:rPr>
        <w:t xml:space="preserve">iencias de diversas plataformas, </w:t>
      </w:r>
      <w:r w:rsidRPr="007529FD">
        <w:rPr>
          <w:rFonts w:asciiTheme="minorHAnsi" w:hAnsiTheme="minorHAnsi" w:cs="Tahoma"/>
          <w:shd w:val="clear" w:color="auto" w:fill="FFFFFF"/>
          <w:lang w:val="es-AR"/>
        </w:rPr>
        <w:t>e identificarlas</w:t>
      </w:r>
      <w:r w:rsidR="0017042B" w:rsidRPr="007529FD">
        <w:rPr>
          <w:rFonts w:asciiTheme="minorHAnsi" w:hAnsiTheme="minorHAnsi" w:cs="Tahoma"/>
          <w:shd w:val="clear" w:color="auto" w:fill="FFFFFF"/>
          <w:lang w:val="es-AR"/>
        </w:rPr>
        <w:t xml:space="preserve"> por sus intereses y comportamiento para</w:t>
      </w:r>
      <w:r w:rsidR="00B2571D" w:rsidRPr="007529FD">
        <w:rPr>
          <w:rFonts w:asciiTheme="minorHAnsi" w:hAnsiTheme="minorHAnsi" w:cs="Tahoma"/>
          <w:shd w:val="clear" w:color="auto" w:fill="FFFFFF"/>
          <w:lang w:val="es-AR"/>
        </w:rPr>
        <w:t xml:space="preserve"> así</w:t>
      </w:r>
      <w:r w:rsidR="0017042B" w:rsidRPr="007529FD">
        <w:rPr>
          <w:rFonts w:asciiTheme="minorHAnsi" w:hAnsiTheme="minorHAnsi" w:cs="Tahoma"/>
          <w:shd w:val="clear" w:color="auto" w:fill="FFFFFF"/>
          <w:lang w:val="es-AR"/>
        </w:rPr>
        <w:t xml:space="preserve"> entregarles anuncios rel</w:t>
      </w:r>
      <w:r w:rsidR="00612189" w:rsidRPr="007529FD">
        <w:rPr>
          <w:rFonts w:asciiTheme="minorHAnsi" w:hAnsiTheme="minorHAnsi" w:cs="Tahoma"/>
          <w:shd w:val="clear" w:color="auto" w:fill="FFFFFF"/>
          <w:lang w:val="es-AR"/>
        </w:rPr>
        <w:t xml:space="preserve">evantes. DMX </w:t>
      </w:r>
      <w:r w:rsidR="0017042B" w:rsidRPr="007529FD">
        <w:rPr>
          <w:rFonts w:asciiTheme="minorHAnsi" w:hAnsiTheme="minorHAnsi" w:cs="Tahoma"/>
          <w:shd w:val="clear" w:color="auto" w:fill="FFFFFF"/>
          <w:lang w:val="es-AR"/>
        </w:rPr>
        <w:t xml:space="preserve">está compuesto </w:t>
      </w:r>
      <w:r w:rsidR="00B2571D" w:rsidRPr="007529FD">
        <w:rPr>
          <w:rFonts w:asciiTheme="minorHAnsi" w:hAnsiTheme="minorHAnsi" w:cs="Tahoma"/>
          <w:shd w:val="clear" w:color="auto" w:fill="FFFFFF"/>
          <w:lang w:val="es-AR"/>
        </w:rPr>
        <w:t xml:space="preserve">por </w:t>
      </w:r>
      <w:r w:rsidR="0017042B" w:rsidRPr="007529FD">
        <w:rPr>
          <w:rFonts w:asciiTheme="minorHAnsi" w:hAnsiTheme="minorHAnsi" w:cs="Tahoma"/>
          <w:shd w:val="clear" w:color="auto" w:fill="FFFFFF"/>
          <w:lang w:val="es-AR"/>
        </w:rPr>
        <w:t xml:space="preserve">tráfico multi-plataforma </w:t>
      </w:r>
      <w:r w:rsidR="0017042B" w:rsidRPr="007529FD">
        <w:rPr>
          <w:rFonts w:asciiTheme="minorHAnsi" w:hAnsiTheme="minorHAnsi" w:cs="Tahoma"/>
          <w:shd w:val="clear" w:color="auto" w:fill="FFFFFF"/>
          <w:lang w:val="es-AR"/>
        </w:rPr>
        <w:lastRenderedPageBreak/>
        <w:t xml:space="preserve">(display, </w:t>
      </w:r>
      <w:r w:rsidR="0017042B" w:rsidRPr="007529FD">
        <w:rPr>
          <w:rFonts w:asciiTheme="minorHAnsi" w:hAnsiTheme="minorHAnsi" w:cs="Tahoma"/>
          <w:i/>
          <w:shd w:val="clear" w:color="auto" w:fill="FFFFFF"/>
          <w:lang w:val="es-AR"/>
        </w:rPr>
        <w:t>mobile</w:t>
      </w:r>
      <w:r w:rsidR="0017042B" w:rsidRPr="007529FD">
        <w:rPr>
          <w:rFonts w:asciiTheme="minorHAnsi" w:hAnsiTheme="minorHAnsi" w:cs="Tahoma"/>
          <w:shd w:val="clear" w:color="auto" w:fill="FFFFFF"/>
          <w:lang w:val="es-AR"/>
        </w:rPr>
        <w:t xml:space="preserve">, social &amp; video) a través de una extensa red de </w:t>
      </w:r>
      <w:r w:rsidR="0017042B" w:rsidRPr="007529FD">
        <w:rPr>
          <w:rFonts w:asciiTheme="minorHAnsi" w:hAnsiTheme="minorHAnsi" w:cs="Tahoma"/>
          <w:i/>
          <w:shd w:val="clear" w:color="auto" w:fill="FFFFFF"/>
          <w:lang w:val="es-AR"/>
        </w:rPr>
        <w:t>publishers</w:t>
      </w:r>
      <w:r w:rsidR="0017042B" w:rsidRPr="007529FD">
        <w:rPr>
          <w:rFonts w:asciiTheme="minorHAnsi" w:hAnsiTheme="minorHAnsi" w:cs="Tahoma"/>
          <w:shd w:val="clear" w:color="auto" w:fill="FFFFFF"/>
          <w:lang w:val="es-AR"/>
        </w:rPr>
        <w:t xml:space="preserve"> propios, </w:t>
      </w:r>
      <w:r w:rsidR="0017042B" w:rsidRPr="007529FD">
        <w:rPr>
          <w:rFonts w:asciiTheme="minorHAnsi" w:hAnsiTheme="minorHAnsi" w:cs="Tahoma"/>
          <w:i/>
          <w:shd w:val="clear" w:color="auto" w:fill="FFFFFF"/>
          <w:lang w:val="es-AR"/>
        </w:rPr>
        <w:t>partners</w:t>
      </w:r>
      <w:r w:rsidR="0017042B" w:rsidRPr="007529FD">
        <w:rPr>
          <w:rFonts w:asciiTheme="minorHAnsi" w:hAnsiTheme="minorHAnsi" w:cs="Tahoma"/>
          <w:shd w:val="clear" w:color="auto" w:fill="FFFFFF"/>
          <w:lang w:val="es-AR"/>
        </w:rPr>
        <w:t xml:space="preserve"> exclusivos y acuerdos con otras redes </w:t>
      </w:r>
      <w:r w:rsidR="0017042B" w:rsidRPr="007529FD">
        <w:rPr>
          <w:rFonts w:asciiTheme="minorHAnsi" w:hAnsiTheme="minorHAnsi" w:cs="Tahoma"/>
          <w:i/>
          <w:shd w:val="clear" w:color="auto" w:fill="FFFFFF"/>
          <w:lang w:val="es-AR"/>
        </w:rPr>
        <w:t>premium</w:t>
      </w:r>
      <w:r w:rsidR="0017042B" w:rsidRPr="007529FD">
        <w:rPr>
          <w:rFonts w:asciiTheme="minorHAnsi" w:hAnsiTheme="minorHAnsi" w:cs="Tahoma"/>
          <w:shd w:val="clear" w:color="auto" w:fill="FFFFFF"/>
          <w:lang w:val="es-AR"/>
        </w:rPr>
        <w:t xml:space="preserve"> y DSPs.</w:t>
      </w:r>
      <w:r w:rsidR="00D20573" w:rsidRPr="007529FD">
        <w:rPr>
          <w:rFonts w:asciiTheme="minorHAnsi" w:hAnsiTheme="minorHAnsi" w:cs="Tahoma"/>
          <w:shd w:val="clear" w:color="auto" w:fill="FFFFFF"/>
          <w:lang w:val="es-AR"/>
        </w:rPr>
        <w:t xml:space="preserve"> </w:t>
      </w:r>
    </w:p>
    <w:p w:rsidR="00C40D56" w:rsidRPr="007529FD" w:rsidRDefault="00612189" w:rsidP="004D741E">
      <w:pPr>
        <w:spacing w:line="208" w:lineRule="atLeast"/>
        <w:jc w:val="both"/>
        <w:textAlignment w:val="baseline"/>
        <w:rPr>
          <w:rFonts w:asciiTheme="minorHAnsi" w:hAnsiTheme="minorHAnsi" w:cs="Tahoma"/>
          <w:i/>
          <w:shd w:val="clear" w:color="auto" w:fill="FFFFFF"/>
          <w:lang w:val="es-AR"/>
        </w:rPr>
      </w:pPr>
      <w:r w:rsidRPr="007529FD">
        <w:rPr>
          <w:rFonts w:asciiTheme="minorHAnsi" w:hAnsiTheme="minorHAnsi" w:cs="Tahoma"/>
          <w:b/>
          <w:shd w:val="clear" w:color="auto" w:fill="FFFFFF"/>
          <w:lang w:val="es-AR"/>
        </w:rPr>
        <w:t>La tecnología programática</w:t>
      </w:r>
      <w:r w:rsidR="00FB44D7" w:rsidRPr="007529FD">
        <w:rPr>
          <w:rFonts w:asciiTheme="minorHAnsi" w:hAnsiTheme="minorHAnsi" w:cs="Tahoma"/>
          <w:b/>
          <w:shd w:val="clear" w:color="auto" w:fill="FFFFFF"/>
          <w:lang w:val="es-AR"/>
        </w:rPr>
        <w:t xml:space="preserve"> es fundamental para monitorear y manejar el </w:t>
      </w:r>
      <w:r w:rsidR="00D20573" w:rsidRPr="007529FD">
        <w:rPr>
          <w:rFonts w:asciiTheme="minorHAnsi" w:hAnsiTheme="minorHAnsi" w:cs="Tahoma"/>
          <w:b/>
          <w:shd w:val="clear" w:color="auto" w:fill="FFFFFF"/>
          <w:lang w:val="es-AR"/>
        </w:rPr>
        <w:t>tráfico particular</w:t>
      </w:r>
      <w:r w:rsidR="00FB44D7" w:rsidRPr="007529FD">
        <w:rPr>
          <w:rFonts w:asciiTheme="minorHAnsi" w:hAnsiTheme="minorHAnsi" w:cs="Tahoma"/>
          <w:b/>
          <w:shd w:val="clear" w:color="auto" w:fill="FFFFFF"/>
          <w:lang w:val="es-AR"/>
        </w:rPr>
        <w:t xml:space="preserve"> </w:t>
      </w:r>
      <w:r w:rsidR="00FB44D7" w:rsidRPr="007529FD">
        <w:rPr>
          <w:rFonts w:asciiTheme="minorHAnsi" w:hAnsiTheme="minorHAnsi" w:cs="Tahoma"/>
          <w:b/>
          <w:i/>
          <w:shd w:val="clear" w:color="auto" w:fill="FFFFFF"/>
          <w:lang w:val="es-AR"/>
        </w:rPr>
        <w:t>premium</w:t>
      </w:r>
      <w:r w:rsidR="00FB44D7" w:rsidRPr="007529FD">
        <w:rPr>
          <w:rFonts w:asciiTheme="minorHAnsi" w:hAnsiTheme="minorHAnsi" w:cs="Tahoma"/>
          <w:b/>
          <w:shd w:val="clear" w:color="auto" w:fill="FFFFFF"/>
          <w:lang w:val="es-AR"/>
        </w:rPr>
        <w:t xml:space="preserve"> y </w:t>
      </w:r>
      <w:r w:rsidRPr="007529FD">
        <w:rPr>
          <w:rFonts w:asciiTheme="minorHAnsi" w:hAnsiTheme="minorHAnsi" w:cs="Tahoma"/>
          <w:b/>
          <w:shd w:val="clear" w:color="auto" w:fill="FFFFFF"/>
          <w:lang w:val="es-AR"/>
        </w:rPr>
        <w:t>alcanzar</w:t>
      </w:r>
      <w:r w:rsidR="00FB44D7" w:rsidRPr="007529FD">
        <w:rPr>
          <w:rFonts w:asciiTheme="minorHAnsi" w:hAnsiTheme="minorHAnsi" w:cs="Tahoma"/>
          <w:b/>
          <w:shd w:val="clear" w:color="auto" w:fill="FFFFFF"/>
          <w:lang w:val="es-AR"/>
        </w:rPr>
        <w:t xml:space="preserve"> a todo el tráfico mundial </w:t>
      </w:r>
      <w:r w:rsidR="00D20573" w:rsidRPr="007529FD">
        <w:rPr>
          <w:rFonts w:asciiTheme="minorHAnsi" w:hAnsiTheme="minorHAnsi" w:cs="Tahoma"/>
          <w:b/>
          <w:shd w:val="clear" w:color="auto" w:fill="FFFFFF"/>
          <w:lang w:val="es-AR"/>
        </w:rPr>
        <w:t xml:space="preserve">mediante </w:t>
      </w:r>
      <w:r w:rsidR="00FB44D7" w:rsidRPr="007529FD">
        <w:rPr>
          <w:rFonts w:asciiTheme="minorHAnsi" w:hAnsiTheme="minorHAnsi" w:cs="Tahoma"/>
          <w:b/>
          <w:shd w:val="clear" w:color="auto" w:fill="FFFFFF"/>
          <w:lang w:val="es-AR"/>
        </w:rPr>
        <w:t xml:space="preserve">diversos </w:t>
      </w:r>
      <w:r w:rsidR="00FB44D7" w:rsidRPr="007529FD">
        <w:rPr>
          <w:rFonts w:asciiTheme="minorHAnsi" w:hAnsiTheme="minorHAnsi" w:cs="Tahoma"/>
          <w:b/>
          <w:i/>
          <w:shd w:val="clear" w:color="auto" w:fill="FFFFFF"/>
          <w:lang w:val="es-AR"/>
        </w:rPr>
        <w:t>partners</w:t>
      </w:r>
      <w:r w:rsidR="00FB44D7" w:rsidRPr="007529FD">
        <w:rPr>
          <w:rFonts w:asciiTheme="minorHAnsi" w:hAnsiTheme="minorHAnsi" w:cs="Tahoma"/>
          <w:b/>
          <w:shd w:val="clear" w:color="auto" w:fill="FFFFFF"/>
          <w:lang w:val="es-AR"/>
        </w:rPr>
        <w:t xml:space="preserve"> que permite</w:t>
      </w:r>
      <w:r w:rsidRPr="007529FD">
        <w:rPr>
          <w:rFonts w:asciiTheme="minorHAnsi" w:hAnsiTheme="minorHAnsi" w:cs="Tahoma"/>
          <w:b/>
          <w:shd w:val="clear" w:color="auto" w:fill="FFFFFF"/>
          <w:lang w:val="es-AR"/>
        </w:rPr>
        <w:t>n</w:t>
      </w:r>
      <w:r w:rsidR="00FB44D7" w:rsidRPr="007529FD">
        <w:rPr>
          <w:rFonts w:asciiTheme="minorHAnsi" w:hAnsiTheme="minorHAnsi" w:cs="Tahoma"/>
          <w:b/>
          <w:shd w:val="clear" w:color="auto" w:fill="FFFFFF"/>
          <w:lang w:val="es-AR"/>
        </w:rPr>
        <w:t xml:space="preserve"> </w:t>
      </w:r>
      <w:r w:rsidR="0017042B" w:rsidRPr="007529FD">
        <w:rPr>
          <w:rFonts w:asciiTheme="minorHAnsi" w:hAnsiTheme="minorHAnsi" w:cs="Tahoma"/>
          <w:b/>
          <w:i/>
          <w:shd w:val="clear" w:color="auto" w:fill="FFFFFF"/>
          <w:lang w:val="es-AR"/>
        </w:rPr>
        <w:t>targetear</w:t>
      </w:r>
      <w:r w:rsidR="0017042B" w:rsidRPr="007529FD">
        <w:rPr>
          <w:rFonts w:asciiTheme="minorHAnsi" w:hAnsiTheme="minorHAnsi" w:cs="Tahoma"/>
          <w:b/>
          <w:shd w:val="clear" w:color="auto" w:fill="FFFFFF"/>
          <w:lang w:val="es-AR"/>
        </w:rPr>
        <w:t xml:space="preserve"> individuos dentro de grupos </w:t>
      </w:r>
      <w:r w:rsidR="00D20573" w:rsidRPr="007529FD">
        <w:rPr>
          <w:rFonts w:asciiTheme="minorHAnsi" w:hAnsiTheme="minorHAnsi" w:cs="Tahoma"/>
          <w:b/>
          <w:shd w:val="clear" w:color="auto" w:fill="FFFFFF"/>
          <w:lang w:val="es-AR"/>
        </w:rPr>
        <w:t>sociales</w:t>
      </w:r>
      <w:r w:rsidR="0017042B" w:rsidRPr="007529FD">
        <w:rPr>
          <w:rFonts w:asciiTheme="minorHAnsi" w:hAnsiTheme="minorHAnsi" w:cs="Tahoma"/>
          <w:b/>
          <w:shd w:val="clear" w:color="auto" w:fill="FFFFFF"/>
          <w:lang w:val="es-AR"/>
        </w:rPr>
        <w:t xml:space="preserve">, identificando </w:t>
      </w:r>
      <w:r w:rsidR="00D20573" w:rsidRPr="007529FD">
        <w:rPr>
          <w:rFonts w:asciiTheme="minorHAnsi" w:hAnsiTheme="minorHAnsi" w:cs="Tahoma"/>
          <w:b/>
          <w:shd w:val="clear" w:color="auto" w:fill="FFFFFF"/>
          <w:lang w:val="es-AR"/>
        </w:rPr>
        <w:t xml:space="preserve">así </w:t>
      </w:r>
      <w:r w:rsidR="0017042B" w:rsidRPr="007529FD">
        <w:rPr>
          <w:rFonts w:asciiTheme="minorHAnsi" w:hAnsiTheme="minorHAnsi" w:cs="Tahoma"/>
          <w:b/>
          <w:shd w:val="clear" w:color="auto" w:fill="FFFFFF"/>
          <w:lang w:val="es-AR"/>
        </w:rPr>
        <w:t xml:space="preserve">el potencial de conversión </w:t>
      </w:r>
      <w:r w:rsidR="00D20573" w:rsidRPr="007529FD">
        <w:rPr>
          <w:rFonts w:asciiTheme="minorHAnsi" w:hAnsiTheme="minorHAnsi" w:cs="Tahoma"/>
          <w:b/>
          <w:shd w:val="clear" w:color="auto" w:fill="FFFFFF"/>
          <w:lang w:val="es-AR"/>
        </w:rPr>
        <w:t xml:space="preserve">individual </w:t>
      </w:r>
      <w:r w:rsidR="0017042B" w:rsidRPr="007529FD">
        <w:rPr>
          <w:rFonts w:asciiTheme="minorHAnsi" w:hAnsiTheme="minorHAnsi" w:cs="Tahoma"/>
          <w:b/>
          <w:shd w:val="clear" w:color="auto" w:fill="FFFFFF"/>
          <w:lang w:val="es-AR"/>
        </w:rPr>
        <w:t>para cada campaña específica</w:t>
      </w:r>
      <w:r w:rsidR="00BE1A6D" w:rsidRPr="007529FD">
        <w:rPr>
          <w:rFonts w:asciiTheme="minorHAnsi" w:hAnsiTheme="minorHAnsi" w:cs="Tahoma"/>
          <w:b/>
          <w:shd w:val="clear" w:color="auto" w:fill="FFFFFF"/>
          <w:lang w:val="es-AR"/>
        </w:rPr>
        <w:t xml:space="preserve">. </w:t>
      </w:r>
      <w:r w:rsidRPr="007529FD">
        <w:rPr>
          <w:rFonts w:asciiTheme="minorHAnsi" w:hAnsiTheme="minorHAnsi" w:cs="Tahoma"/>
          <w:shd w:val="clear" w:color="auto" w:fill="FFFFFF"/>
          <w:lang w:val="es-AR"/>
        </w:rPr>
        <w:t>A su vez</w:t>
      </w:r>
      <w:r w:rsidR="00BE1A6D" w:rsidRPr="007529FD">
        <w:rPr>
          <w:rFonts w:asciiTheme="minorHAnsi" w:hAnsiTheme="minorHAnsi" w:cs="Tahoma"/>
          <w:shd w:val="clear" w:color="auto" w:fill="FFFFFF"/>
          <w:lang w:val="es-AR"/>
        </w:rPr>
        <w:t xml:space="preserve"> permite </w:t>
      </w:r>
      <w:r w:rsidR="0017042B" w:rsidRPr="007529FD">
        <w:rPr>
          <w:rFonts w:asciiTheme="minorHAnsi" w:hAnsiTheme="minorHAnsi" w:cs="Tahoma"/>
          <w:shd w:val="clear" w:color="auto" w:fill="FFFFFF"/>
          <w:lang w:val="es-AR"/>
        </w:rPr>
        <w:t>determinar en tiempo real qué anuncio debe ver y cuánto debe pagar el anunciante por ello, potenciando resultados y multiplicando conversiones.</w:t>
      </w:r>
    </w:p>
    <w:p w:rsidR="00843E2A" w:rsidRPr="007529FD" w:rsidRDefault="00843E2A" w:rsidP="00ED50A1">
      <w:pPr>
        <w:spacing w:after="0" w:line="208" w:lineRule="atLeast"/>
        <w:jc w:val="both"/>
        <w:textAlignment w:val="baseline"/>
        <w:rPr>
          <w:rFonts w:asciiTheme="minorHAnsi" w:hAnsiTheme="minorHAnsi" w:cs="Tahoma"/>
          <w:b/>
          <w:shd w:val="clear" w:color="auto" w:fill="FFFFFF"/>
          <w:lang w:val="es-AR"/>
        </w:rPr>
      </w:pPr>
    </w:p>
    <w:p w:rsidR="00843E2A" w:rsidRPr="007529FD" w:rsidRDefault="00843E2A" w:rsidP="00ED50A1">
      <w:pPr>
        <w:spacing w:after="0" w:line="208" w:lineRule="atLeast"/>
        <w:jc w:val="both"/>
        <w:textAlignment w:val="baseline"/>
        <w:rPr>
          <w:rFonts w:asciiTheme="minorHAnsi" w:hAnsiTheme="minorHAnsi" w:cs="Tahoma"/>
          <w:b/>
          <w:shd w:val="clear" w:color="auto" w:fill="FFFFFF"/>
          <w:lang w:val="es-AR"/>
        </w:rPr>
      </w:pPr>
    </w:p>
    <w:p w:rsidR="007529FD" w:rsidRPr="007529FD" w:rsidRDefault="007529FD" w:rsidP="007529FD">
      <w:pPr>
        <w:spacing w:line="208" w:lineRule="atLeast"/>
        <w:jc w:val="both"/>
        <w:textAlignment w:val="baseline"/>
        <w:rPr>
          <w:rFonts w:asciiTheme="minorHAnsi" w:hAnsiTheme="minorHAnsi" w:cs="Tahoma"/>
          <w:b/>
          <w:sz w:val="20"/>
          <w:szCs w:val="20"/>
          <w:shd w:val="clear" w:color="auto" w:fill="FFFFFF"/>
          <w:lang w:val="es-AR"/>
        </w:rPr>
      </w:pPr>
      <w:r w:rsidRPr="007529FD">
        <w:rPr>
          <w:rFonts w:asciiTheme="minorHAnsi" w:hAnsiTheme="minorHAnsi" w:cs="Tahoma"/>
          <w:b/>
          <w:sz w:val="20"/>
          <w:szCs w:val="20"/>
          <w:shd w:val="clear" w:color="auto" w:fill="FFFFFF"/>
          <w:lang w:val="es-AR"/>
        </w:rPr>
        <w:t xml:space="preserve">Sobre D’arriens - </w:t>
      </w:r>
      <w:hyperlink r:id="rId9" w:history="1">
        <w:r w:rsidRPr="007529FD">
          <w:rPr>
            <w:rStyle w:val="Hipervnculo"/>
            <w:rFonts w:asciiTheme="minorHAnsi" w:hAnsiTheme="minorHAnsi"/>
            <w:sz w:val="20"/>
            <w:szCs w:val="20"/>
            <w:lang w:val="es-AR"/>
          </w:rPr>
          <w:t>http://darriens.com/</w:t>
        </w:r>
      </w:hyperlink>
    </w:p>
    <w:p w:rsidR="007529FD" w:rsidRPr="007529FD" w:rsidRDefault="007529FD" w:rsidP="007529FD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</w:pPr>
      <w:r w:rsidRPr="007529FD"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  <w:t>Establecida en 2009 y con base en Buenos Aires, Argentina, actualmente cuenta con oficinas en Brasil, México, Chile, Panamá, Uruguay e Israel, que suman conjuntamente más de 90 colaboradores.</w:t>
      </w:r>
    </w:p>
    <w:p w:rsidR="007529FD" w:rsidRPr="007529FD" w:rsidRDefault="007529FD" w:rsidP="007529FD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</w:pPr>
      <w:r w:rsidRPr="007529FD"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  <w:t xml:space="preserve">Con clientes en los cinco continentes, provee productos y servicios para los principales jugadores de la industria publicitaria (anunciantes directos, agencias, </w:t>
      </w:r>
      <w:r w:rsidRPr="007529FD">
        <w:rPr>
          <w:rFonts w:asciiTheme="minorHAnsi" w:hAnsiTheme="minorHAnsi" w:cs="Tahoma"/>
          <w:i/>
          <w:sz w:val="20"/>
          <w:szCs w:val="20"/>
          <w:shd w:val="clear" w:color="auto" w:fill="FFFFFF"/>
          <w:lang w:val="es-AR"/>
        </w:rPr>
        <w:t>trading desks</w:t>
      </w:r>
      <w:r w:rsidRPr="007529FD"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  <w:t xml:space="preserve">, </w:t>
      </w:r>
      <w:r w:rsidRPr="007529FD">
        <w:rPr>
          <w:rFonts w:asciiTheme="minorHAnsi" w:hAnsiTheme="minorHAnsi" w:cs="Tahoma"/>
          <w:i/>
          <w:sz w:val="20"/>
          <w:szCs w:val="20"/>
          <w:shd w:val="clear" w:color="auto" w:fill="FFFFFF"/>
          <w:lang w:val="es-AR"/>
        </w:rPr>
        <w:t>ad-networks</w:t>
      </w:r>
      <w:r w:rsidRPr="007529FD"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  <w:t xml:space="preserve"> y otros </w:t>
      </w:r>
      <w:r w:rsidRPr="007529FD">
        <w:rPr>
          <w:rFonts w:asciiTheme="minorHAnsi" w:hAnsiTheme="minorHAnsi" w:cs="Tahoma"/>
          <w:i/>
          <w:sz w:val="20"/>
          <w:szCs w:val="20"/>
          <w:shd w:val="clear" w:color="auto" w:fill="FFFFFF"/>
          <w:lang w:val="es-AR"/>
        </w:rPr>
        <w:t>exchanges</w:t>
      </w:r>
      <w:r w:rsidRPr="007529FD"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  <w:t xml:space="preserve">). </w:t>
      </w:r>
    </w:p>
    <w:p w:rsidR="007529FD" w:rsidRPr="007529FD" w:rsidRDefault="007529FD" w:rsidP="007529FD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sz w:val="20"/>
          <w:szCs w:val="20"/>
          <w:shd w:val="clear" w:color="auto" w:fill="FFFFFF"/>
          <w:lang w:val="es-AR"/>
        </w:rPr>
      </w:pPr>
      <w:r w:rsidRPr="007529FD"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  <w:t xml:space="preserve">Gracias a un equipo de profesionales y años de esfuerzo, ha desarrollado el primer </w:t>
      </w:r>
      <w:r w:rsidRPr="007529FD">
        <w:rPr>
          <w:rFonts w:asciiTheme="minorHAnsi" w:hAnsiTheme="minorHAnsi" w:cs="Tahoma"/>
          <w:i/>
          <w:sz w:val="20"/>
          <w:szCs w:val="20"/>
          <w:shd w:val="clear" w:color="auto" w:fill="FFFFFF"/>
          <w:lang w:val="es-AR"/>
        </w:rPr>
        <w:t>media exchange</w:t>
      </w:r>
      <w:r w:rsidRPr="007529FD"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  <w:t xml:space="preserve"> multi-pantalla y multi-plataforma con capacidades programáticas en América Latina, y uno de los pocos en el mundo con estas características.</w:t>
      </w:r>
      <w:r w:rsidRPr="007529FD">
        <w:rPr>
          <w:rFonts w:asciiTheme="minorHAnsi" w:hAnsiTheme="minorHAnsi" w:cs="Tahoma"/>
          <w:b/>
          <w:sz w:val="20"/>
          <w:szCs w:val="20"/>
          <w:shd w:val="clear" w:color="auto" w:fill="FFFFFF"/>
          <w:lang w:val="es-AR"/>
        </w:rPr>
        <w:t xml:space="preserve"> </w:t>
      </w:r>
    </w:p>
    <w:p w:rsidR="007529FD" w:rsidRPr="007529FD" w:rsidRDefault="007529FD" w:rsidP="007529FD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</w:pPr>
    </w:p>
    <w:p w:rsidR="007529FD" w:rsidRPr="007529FD" w:rsidRDefault="007529FD" w:rsidP="007529FD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sz w:val="20"/>
          <w:szCs w:val="20"/>
          <w:shd w:val="clear" w:color="auto" w:fill="FFFFFF"/>
          <w:lang w:val="es-AR"/>
        </w:rPr>
      </w:pPr>
      <w:r w:rsidRPr="007529FD">
        <w:rPr>
          <w:rFonts w:asciiTheme="minorHAnsi" w:hAnsiTheme="minorHAnsi" w:cs="Tahoma"/>
          <w:b/>
          <w:sz w:val="20"/>
          <w:szCs w:val="20"/>
          <w:shd w:val="clear" w:color="auto" w:fill="FFFFFF"/>
          <w:lang w:val="es-AR"/>
        </w:rPr>
        <w:t>Contacto de prensa</w:t>
      </w:r>
    </w:p>
    <w:p w:rsidR="007529FD" w:rsidRPr="007529FD" w:rsidRDefault="007529FD" w:rsidP="007529FD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</w:pPr>
      <w:r w:rsidRPr="007529FD"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  <w:t>Medialo Consulting</w:t>
      </w:r>
    </w:p>
    <w:p w:rsidR="007529FD" w:rsidRPr="007529FD" w:rsidRDefault="007529FD" w:rsidP="007529FD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</w:pPr>
      <w:r w:rsidRPr="007529FD"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  <w:t xml:space="preserve">Laura Vaillard </w:t>
      </w:r>
    </w:p>
    <w:p w:rsidR="007529FD" w:rsidRPr="007529FD" w:rsidRDefault="00357F21" w:rsidP="007529FD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0"/>
          <w:szCs w:val="20"/>
          <w:shd w:val="clear" w:color="auto" w:fill="FFFFFF"/>
        </w:rPr>
      </w:pPr>
      <w:hyperlink r:id="rId10" w:history="1">
        <w:r w:rsidR="007529FD" w:rsidRPr="007529FD">
          <w:rPr>
            <w:rStyle w:val="Hipervnculo"/>
            <w:rFonts w:asciiTheme="minorHAnsi" w:hAnsiTheme="minorHAnsi" w:cs="Tahoma"/>
            <w:sz w:val="20"/>
            <w:szCs w:val="20"/>
            <w:shd w:val="clear" w:color="auto" w:fill="FFFFFF"/>
          </w:rPr>
          <w:t>laura.vaillard@medialoconsulting.com</w:t>
        </w:r>
      </w:hyperlink>
    </w:p>
    <w:p w:rsidR="007529FD" w:rsidRPr="007529FD" w:rsidRDefault="007529FD" w:rsidP="007529FD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0"/>
          <w:szCs w:val="20"/>
          <w:shd w:val="clear" w:color="auto" w:fill="FFFFFF"/>
        </w:rPr>
      </w:pPr>
      <w:r w:rsidRPr="007529FD">
        <w:rPr>
          <w:rFonts w:asciiTheme="minorHAnsi" w:hAnsiTheme="minorHAnsi" w:cs="Tahoma"/>
          <w:sz w:val="20"/>
          <w:szCs w:val="20"/>
          <w:shd w:val="clear" w:color="auto" w:fill="FFFFFF"/>
        </w:rPr>
        <w:t>15.3779.2137</w:t>
      </w:r>
    </w:p>
    <w:p w:rsidR="00282AA9" w:rsidRPr="007529FD" w:rsidRDefault="00282AA9" w:rsidP="00282A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shd w:val="clear" w:color="auto" w:fill="FFFFFF"/>
          <w:lang w:val="es-AR"/>
        </w:rPr>
      </w:pPr>
      <w:r w:rsidRPr="007529FD">
        <w:rPr>
          <w:rFonts w:asciiTheme="minorHAnsi" w:hAnsiTheme="minorHAnsi" w:cs="Tahoma"/>
          <w:shd w:val="clear" w:color="auto" w:fill="FFFFFF"/>
          <w:lang w:val="es-AR"/>
        </w:rPr>
        <w:t xml:space="preserve">  </w:t>
      </w:r>
    </w:p>
    <w:p w:rsidR="00282AA9" w:rsidRPr="007529FD" w:rsidRDefault="00282AA9" w:rsidP="00F81C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b/>
          <w:shd w:val="clear" w:color="auto" w:fill="FFFFFF"/>
          <w:lang w:val="es-AR"/>
        </w:rPr>
      </w:pPr>
    </w:p>
    <w:sectPr w:rsidR="00282AA9" w:rsidRPr="007529FD" w:rsidSect="004127D6">
      <w:headerReference w:type="default" r:id="rId11"/>
      <w:pgSz w:w="12240" w:h="15840"/>
      <w:pgMar w:top="720" w:right="1041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ED8" w:rsidRDefault="00D00ED8" w:rsidP="00C3514D">
      <w:pPr>
        <w:spacing w:after="0" w:line="240" w:lineRule="auto"/>
      </w:pPr>
      <w:r>
        <w:separator/>
      </w:r>
    </w:p>
  </w:endnote>
  <w:endnote w:type="continuationSeparator" w:id="0">
    <w:p w:rsidR="00D00ED8" w:rsidRDefault="00D00ED8" w:rsidP="00C3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ED8" w:rsidRDefault="00D00ED8" w:rsidP="00C3514D">
      <w:pPr>
        <w:spacing w:after="0" w:line="240" w:lineRule="auto"/>
      </w:pPr>
      <w:r>
        <w:separator/>
      </w:r>
    </w:p>
  </w:footnote>
  <w:footnote w:type="continuationSeparator" w:id="0">
    <w:p w:rsidR="00D00ED8" w:rsidRDefault="00D00ED8" w:rsidP="00C35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4C7" w:rsidRDefault="00E6561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5328285</wp:posOffset>
          </wp:positionH>
          <wp:positionV relativeFrom="paragraph">
            <wp:posOffset>-400050</wp:posOffset>
          </wp:positionV>
          <wp:extent cx="1323975" cy="476250"/>
          <wp:effectExtent l="0" t="0" r="9525" b="0"/>
          <wp:wrapSquare wrapText="bothSides"/>
          <wp:docPr id="1" name="Imagen 1" descr="D'arriens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'arriens 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36E"/>
    <w:multiLevelType w:val="hybridMultilevel"/>
    <w:tmpl w:val="07F21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F4B84"/>
    <w:multiLevelType w:val="hybridMultilevel"/>
    <w:tmpl w:val="59D4B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E49F4"/>
    <w:multiLevelType w:val="hybridMultilevel"/>
    <w:tmpl w:val="DA22D0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51218"/>
    <w:multiLevelType w:val="hybridMultilevel"/>
    <w:tmpl w:val="BB483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F1460"/>
    <w:multiLevelType w:val="hybridMultilevel"/>
    <w:tmpl w:val="0D9ED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656E8"/>
    <w:multiLevelType w:val="hybridMultilevel"/>
    <w:tmpl w:val="BB483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E4FCD"/>
    <w:multiLevelType w:val="hybridMultilevel"/>
    <w:tmpl w:val="45FA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C2A3E"/>
    <w:multiLevelType w:val="hybridMultilevel"/>
    <w:tmpl w:val="98FC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B2755"/>
    <w:multiLevelType w:val="hybridMultilevel"/>
    <w:tmpl w:val="3F10DA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4D"/>
    <w:rsid w:val="00001ED7"/>
    <w:rsid w:val="00012EB1"/>
    <w:rsid w:val="00060232"/>
    <w:rsid w:val="00063305"/>
    <w:rsid w:val="00066097"/>
    <w:rsid w:val="0008369C"/>
    <w:rsid w:val="000B4295"/>
    <w:rsid w:val="000B5F72"/>
    <w:rsid w:val="000E2ED1"/>
    <w:rsid w:val="00105E6C"/>
    <w:rsid w:val="00130185"/>
    <w:rsid w:val="0014065D"/>
    <w:rsid w:val="0015436C"/>
    <w:rsid w:val="001641BF"/>
    <w:rsid w:val="0017042B"/>
    <w:rsid w:val="00181A3C"/>
    <w:rsid w:val="00187F59"/>
    <w:rsid w:val="00197306"/>
    <w:rsid w:val="001A2376"/>
    <w:rsid w:val="001B2493"/>
    <w:rsid w:val="001B2C1C"/>
    <w:rsid w:val="001C6D62"/>
    <w:rsid w:val="001D3A8F"/>
    <w:rsid w:val="001F168F"/>
    <w:rsid w:val="00263192"/>
    <w:rsid w:val="00266B6B"/>
    <w:rsid w:val="002704F8"/>
    <w:rsid w:val="00281209"/>
    <w:rsid w:val="00282AA9"/>
    <w:rsid w:val="0029354C"/>
    <w:rsid w:val="002A67C9"/>
    <w:rsid w:val="002A6CC2"/>
    <w:rsid w:val="002A74A8"/>
    <w:rsid w:val="002F3D88"/>
    <w:rsid w:val="00325A9D"/>
    <w:rsid w:val="0035509A"/>
    <w:rsid w:val="00355B97"/>
    <w:rsid w:val="00356811"/>
    <w:rsid w:val="00357A7D"/>
    <w:rsid w:val="00357F21"/>
    <w:rsid w:val="00375852"/>
    <w:rsid w:val="00393328"/>
    <w:rsid w:val="003B0DF1"/>
    <w:rsid w:val="003C5320"/>
    <w:rsid w:val="004127D6"/>
    <w:rsid w:val="004350D3"/>
    <w:rsid w:val="004509ED"/>
    <w:rsid w:val="004649DD"/>
    <w:rsid w:val="004762E7"/>
    <w:rsid w:val="0048123B"/>
    <w:rsid w:val="004903D9"/>
    <w:rsid w:val="004A2993"/>
    <w:rsid w:val="004A2B0C"/>
    <w:rsid w:val="004D0508"/>
    <w:rsid w:val="004D70EC"/>
    <w:rsid w:val="004D741E"/>
    <w:rsid w:val="004E6FC0"/>
    <w:rsid w:val="004F2F76"/>
    <w:rsid w:val="00523EBE"/>
    <w:rsid w:val="005563C1"/>
    <w:rsid w:val="00574126"/>
    <w:rsid w:val="005744C6"/>
    <w:rsid w:val="005A31A4"/>
    <w:rsid w:val="005A4D87"/>
    <w:rsid w:val="005B077B"/>
    <w:rsid w:val="005E01D0"/>
    <w:rsid w:val="005F58F7"/>
    <w:rsid w:val="00612189"/>
    <w:rsid w:val="0061581A"/>
    <w:rsid w:val="00616C2B"/>
    <w:rsid w:val="00620F1A"/>
    <w:rsid w:val="006424EE"/>
    <w:rsid w:val="0064407B"/>
    <w:rsid w:val="006647FD"/>
    <w:rsid w:val="00673BD1"/>
    <w:rsid w:val="00677E1C"/>
    <w:rsid w:val="00680788"/>
    <w:rsid w:val="00680D1B"/>
    <w:rsid w:val="00693EA1"/>
    <w:rsid w:val="00694E3D"/>
    <w:rsid w:val="006A76F0"/>
    <w:rsid w:val="006D5FCD"/>
    <w:rsid w:val="006F4948"/>
    <w:rsid w:val="006F5553"/>
    <w:rsid w:val="006F5E19"/>
    <w:rsid w:val="007118DE"/>
    <w:rsid w:val="007244C7"/>
    <w:rsid w:val="007302B6"/>
    <w:rsid w:val="0074233B"/>
    <w:rsid w:val="007512F5"/>
    <w:rsid w:val="007529FD"/>
    <w:rsid w:val="007610F9"/>
    <w:rsid w:val="00774B2D"/>
    <w:rsid w:val="00783415"/>
    <w:rsid w:val="00796772"/>
    <w:rsid w:val="007A59E8"/>
    <w:rsid w:val="007A64D0"/>
    <w:rsid w:val="007B5BD1"/>
    <w:rsid w:val="007C1208"/>
    <w:rsid w:val="007C7F80"/>
    <w:rsid w:val="007D2A75"/>
    <w:rsid w:val="007D338A"/>
    <w:rsid w:val="007F74C2"/>
    <w:rsid w:val="008022C2"/>
    <w:rsid w:val="00807460"/>
    <w:rsid w:val="00823BC9"/>
    <w:rsid w:val="00834B59"/>
    <w:rsid w:val="00843E2A"/>
    <w:rsid w:val="00855671"/>
    <w:rsid w:val="00861AA0"/>
    <w:rsid w:val="0086573D"/>
    <w:rsid w:val="00872918"/>
    <w:rsid w:val="0087721F"/>
    <w:rsid w:val="00893784"/>
    <w:rsid w:val="00895F19"/>
    <w:rsid w:val="008C09B7"/>
    <w:rsid w:val="008D5B4D"/>
    <w:rsid w:val="0090050F"/>
    <w:rsid w:val="00922C1E"/>
    <w:rsid w:val="00922DE8"/>
    <w:rsid w:val="0092721A"/>
    <w:rsid w:val="009303C7"/>
    <w:rsid w:val="00931F64"/>
    <w:rsid w:val="00957C96"/>
    <w:rsid w:val="00960705"/>
    <w:rsid w:val="0096181F"/>
    <w:rsid w:val="0097746F"/>
    <w:rsid w:val="00994BB8"/>
    <w:rsid w:val="009A436C"/>
    <w:rsid w:val="009C564D"/>
    <w:rsid w:val="009E1ACC"/>
    <w:rsid w:val="009E5EC1"/>
    <w:rsid w:val="009E64C8"/>
    <w:rsid w:val="009F5DCE"/>
    <w:rsid w:val="00A24113"/>
    <w:rsid w:val="00A2569F"/>
    <w:rsid w:val="00A32BF4"/>
    <w:rsid w:val="00A649F7"/>
    <w:rsid w:val="00A87FD1"/>
    <w:rsid w:val="00AA1BD7"/>
    <w:rsid w:val="00AB107C"/>
    <w:rsid w:val="00AB1EC6"/>
    <w:rsid w:val="00AC1814"/>
    <w:rsid w:val="00AC62B6"/>
    <w:rsid w:val="00AE3026"/>
    <w:rsid w:val="00AE4279"/>
    <w:rsid w:val="00B05721"/>
    <w:rsid w:val="00B108E1"/>
    <w:rsid w:val="00B2571D"/>
    <w:rsid w:val="00B33BC8"/>
    <w:rsid w:val="00B33C35"/>
    <w:rsid w:val="00B45619"/>
    <w:rsid w:val="00B5400B"/>
    <w:rsid w:val="00B57DCD"/>
    <w:rsid w:val="00B60053"/>
    <w:rsid w:val="00B644EE"/>
    <w:rsid w:val="00B72719"/>
    <w:rsid w:val="00BB264D"/>
    <w:rsid w:val="00BC098A"/>
    <w:rsid w:val="00BC23DB"/>
    <w:rsid w:val="00BD7CEF"/>
    <w:rsid w:val="00BE00E1"/>
    <w:rsid w:val="00BE1A6D"/>
    <w:rsid w:val="00BF0464"/>
    <w:rsid w:val="00C01DD7"/>
    <w:rsid w:val="00C12D70"/>
    <w:rsid w:val="00C15669"/>
    <w:rsid w:val="00C16D97"/>
    <w:rsid w:val="00C25952"/>
    <w:rsid w:val="00C3032A"/>
    <w:rsid w:val="00C30F52"/>
    <w:rsid w:val="00C3514D"/>
    <w:rsid w:val="00C40D56"/>
    <w:rsid w:val="00C63C66"/>
    <w:rsid w:val="00C64A07"/>
    <w:rsid w:val="00C73696"/>
    <w:rsid w:val="00C80495"/>
    <w:rsid w:val="00C95365"/>
    <w:rsid w:val="00CE1E72"/>
    <w:rsid w:val="00CE7DD2"/>
    <w:rsid w:val="00CF0553"/>
    <w:rsid w:val="00D00ED8"/>
    <w:rsid w:val="00D1380A"/>
    <w:rsid w:val="00D20573"/>
    <w:rsid w:val="00D81385"/>
    <w:rsid w:val="00D82443"/>
    <w:rsid w:val="00D83D94"/>
    <w:rsid w:val="00D85695"/>
    <w:rsid w:val="00D87085"/>
    <w:rsid w:val="00D9036C"/>
    <w:rsid w:val="00DE2089"/>
    <w:rsid w:val="00DF6073"/>
    <w:rsid w:val="00E02F44"/>
    <w:rsid w:val="00E02F4C"/>
    <w:rsid w:val="00E1177F"/>
    <w:rsid w:val="00E31F92"/>
    <w:rsid w:val="00E3209F"/>
    <w:rsid w:val="00E338C0"/>
    <w:rsid w:val="00E37943"/>
    <w:rsid w:val="00E54DCE"/>
    <w:rsid w:val="00E6561F"/>
    <w:rsid w:val="00E66417"/>
    <w:rsid w:val="00E828FE"/>
    <w:rsid w:val="00E91A28"/>
    <w:rsid w:val="00E94676"/>
    <w:rsid w:val="00E94CBD"/>
    <w:rsid w:val="00E96EA1"/>
    <w:rsid w:val="00E97FFA"/>
    <w:rsid w:val="00EB168C"/>
    <w:rsid w:val="00EB6174"/>
    <w:rsid w:val="00ED50A1"/>
    <w:rsid w:val="00F153C6"/>
    <w:rsid w:val="00F27679"/>
    <w:rsid w:val="00F45A07"/>
    <w:rsid w:val="00F50F40"/>
    <w:rsid w:val="00F60267"/>
    <w:rsid w:val="00F6067E"/>
    <w:rsid w:val="00F6786E"/>
    <w:rsid w:val="00F81C01"/>
    <w:rsid w:val="00F94798"/>
    <w:rsid w:val="00FB44D7"/>
    <w:rsid w:val="00FF538E"/>
    <w:rsid w:val="00FF687B"/>
    <w:rsid w:val="1882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64D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5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514D"/>
  </w:style>
  <w:style w:type="paragraph" w:styleId="Piedepgina">
    <w:name w:val="footer"/>
    <w:basedOn w:val="Normal"/>
    <w:link w:val="PiedepginaCar"/>
    <w:uiPriority w:val="99"/>
    <w:unhideWhenUsed/>
    <w:rsid w:val="00C35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14D"/>
  </w:style>
  <w:style w:type="paragraph" w:styleId="Prrafodelista">
    <w:name w:val="List Paragraph"/>
    <w:basedOn w:val="Normal"/>
    <w:uiPriority w:val="34"/>
    <w:qFormat/>
    <w:rsid w:val="00C3514D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BE00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00E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E00E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00E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E00E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0E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E00E1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6F555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70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64D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5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514D"/>
  </w:style>
  <w:style w:type="paragraph" w:styleId="Piedepgina">
    <w:name w:val="footer"/>
    <w:basedOn w:val="Normal"/>
    <w:link w:val="PiedepginaCar"/>
    <w:uiPriority w:val="99"/>
    <w:unhideWhenUsed/>
    <w:rsid w:val="00C35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14D"/>
  </w:style>
  <w:style w:type="paragraph" w:styleId="Prrafodelista">
    <w:name w:val="List Paragraph"/>
    <w:basedOn w:val="Normal"/>
    <w:uiPriority w:val="34"/>
    <w:qFormat/>
    <w:rsid w:val="00C3514D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BE00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00E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E00E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00E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E00E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0E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E00E1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6F555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70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darriens.com/" TargetMode="External"/><Relationship Id="rId9" Type="http://schemas.openxmlformats.org/officeDocument/2006/relationships/hyperlink" Target="http://darriens.com/" TargetMode="External"/><Relationship Id="rId10" Type="http://schemas.openxmlformats.org/officeDocument/2006/relationships/hyperlink" Target="mailto:laura.vaillard@medialoconsul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882</Words>
  <Characters>4857</Characters>
  <Application>Microsoft Macintosh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Título 1: Derribando mitos de la publicidad online</vt:lpstr>
      <vt:lpstr>Título 1: Derribando mitos de la publicidad online</vt:lpstr>
    </vt:vector>
  </TitlesOfParts>
  <Company/>
  <LinksUpToDate>false</LinksUpToDate>
  <CharactersWithSpaces>5728</CharactersWithSpaces>
  <SharedDoc>false</SharedDoc>
  <HLinks>
    <vt:vector size="12" baseType="variant"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>http://darriens.com/</vt:lpwstr>
      </vt:variant>
      <vt:variant>
        <vt:lpwstr/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>http://darriens.com/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1: Derribando mitos de la publicidad online</dc:title>
  <dc:subject/>
  <dc:creator>Laura Vaillard</dc:creator>
  <cp:keywords/>
  <cp:lastModifiedBy>Melina Casco</cp:lastModifiedBy>
  <cp:revision>2</cp:revision>
  <cp:lastPrinted>2013-08-29T20:24:00Z</cp:lastPrinted>
  <dcterms:created xsi:type="dcterms:W3CDTF">2015-04-22T15:51:00Z</dcterms:created>
  <dcterms:modified xsi:type="dcterms:W3CDTF">2015-04-22T15:51:00Z</dcterms:modified>
</cp:coreProperties>
</file>